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1EE96" w14:textId="18999841" w:rsidR="00556D5A" w:rsidRPr="00C44CFD" w:rsidRDefault="00556D5A" w:rsidP="00556D5A">
      <w:pPr>
        <w:pStyle w:val="CRCoverPage"/>
        <w:tabs>
          <w:tab w:val="right" w:pos="9639"/>
        </w:tabs>
        <w:spacing w:after="0"/>
        <w:jc w:val="both"/>
        <w:rPr>
          <w:rFonts w:cs="Arial"/>
          <w:b/>
          <w:bCs/>
          <w:sz w:val="24"/>
          <w:szCs w:val="24"/>
          <w:lang w:val="en-US" w:eastAsia="ja-JP"/>
        </w:rPr>
      </w:pPr>
      <w:bookmarkStart w:id="0" w:name="_Hlk46299398"/>
      <w:bookmarkStart w:id="1" w:name="OLE_LINK1"/>
      <w:bookmarkEnd w:id="0"/>
      <w:r w:rsidRPr="00423D7B">
        <w:rPr>
          <w:rFonts w:cs="Arial"/>
          <w:b/>
          <w:noProof/>
          <w:sz w:val="24"/>
          <w:szCs w:val="24"/>
          <w:lang w:val="de-DE"/>
        </w:rPr>
        <w:t>3GPP TSG RAN WG1 #</w:t>
      </w:r>
      <w:r>
        <w:rPr>
          <w:rFonts w:cs="Arial"/>
          <w:b/>
          <w:noProof/>
          <w:sz w:val="24"/>
          <w:szCs w:val="24"/>
          <w:lang w:val="de-DE"/>
        </w:rPr>
        <w:t>102-e</w:t>
      </w:r>
      <w:r>
        <w:rPr>
          <w:rFonts w:eastAsia="SimSun" w:cs="Arial"/>
          <w:b/>
          <w:noProof/>
          <w:sz w:val="24"/>
          <w:szCs w:val="24"/>
          <w:lang w:val="de-DE" w:eastAsia="zh-CN"/>
        </w:rPr>
        <w:tab/>
      </w:r>
      <w:r w:rsidRPr="004476C8">
        <w:rPr>
          <w:rFonts w:cs="Arial"/>
          <w:b/>
          <w:bCs/>
          <w:sz w:val="24"/>
          <w:szCs w:val="24"/>
          <w:lang w:val="en-US" w:eastAsia="ja-JP"/>
        </w:rPr>
        <w:t>R1-20</w:t>
      </w:r>
      <w:r w:rsidR="00FA0D8F">
        <w:rPr>
          <w:rFonts w:cs="Arial"/>
          <w:b/>
          <w:bCs/>
          <w:sz w:val="24"/>
          <w:szCs w:val="24"/>
          <w:lang w:val="en-US" w:eastAsia="ja-JP"/>
        </w:rPr>
        <w:t>05546</w:t>
      </w:r>
    </w:p>
    <w:bookmarkEnd w:id="1"/>
    <w:p w14:paraId="71AAEC0C" w14:textId="77777777" w:rsidR="00556D5A" w:rsidRDefault="00556D5A" w:rsidP="00556D5A">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 xml:space="preserve">, </w:t>
      </w:r>
      <w:r>
        <w:rPr>
          <w:rFonts w:ascii="Arial" w:hAnsi="Arial"/>
          <w:b/>
          <w:lang w:eastAsia="ja-JP"/>
        </w:rPr>
        <w:t>August</w:t>
      </w:r>
      <w:r w:rsidRPr="00D63E3B">
        <w:rPr>
          <w:rFonts w:ascii="Arial" w:hAnsi="Arial"/>
          <w:b/>
          <w:lang w:eastAsia="ja-JP"/>
        </w:rPr>
        <w:t xml:space="preserve"> </w:t>
      </w:r>
      <w:r>
        <w:rPr>
          <w:rFonts w:ascii="Arial" w:hAnsi="Arial"/>
          <w:b/>
          <w:lang w:eastAsia="ja-JP"/>
        </w:rPr>
        <w:t>17</w:t>
      </w:r>
      <w:r w:rsidRPr="009575BB">
        <w:rPr>
          <w:rFonts w:ascii="Arial" w:hAnsi="Arial"/>
          <w:b/>
          <w:vertAlign w:val="superscript"/>
          <w:lang w:eastAsia="ja-JP"/>
        </w:rPr>
        <w:t>th</w:t>
      </w:r>
      <w:r w:rsidRPr="00D63E3B">
        <w:rPr>
          <w:rFonts w:ascii="Arial" w:hAnsi="Arial"/>
          <w:b/>
          <w:lang w:eastAsia="ja-JP"/>
        </w:rPr>
        <w:t xml:space="preserve"> –</w:t>
      </w:r>
      <w:r>
        <w:rPr>
          <w:rFonts w:ascii="Arial" w:hAnsi="Arial"/>
          <w:b/>
          <w:lang w:eastAsia="ja-JP"/>
        </w:rPr>
        <w:t xml:space="preserve"> 28</w:t>
      </w:r>
      <w:r w:rsidRPr="009575BB">
        <w:rPr>
          <w:rFonts w:ascii="Arial" w:hAnsi="Arial"/>
          <w:b/>
          <w:vertAlign w:val="superscript"/>
          <w:lang w:eastAsia="ja-JP"/>
        </w:rPr>
        <w:t>th</w:t>
      </w:r>
      <w:r w:rsidRPr="00D63E3B">
        <w:rPr>
          <w:rFonts w:ascii="Arial" w:hAnsi="Arial"/>
          <w:b/>
          <w:lang w:eastAsia="ja-JP"/>
        </w:rPr>
        <w:t>, 2020</w:t>
      </w:r>
    </w:p>
    <w:p w14:paraId="1D6BD0F1" w14:textId="77777777" w:rsidR="00D63E3B" w:rsidRPr="00556D5A" w:rsidRDefault="00D63E3B" w:rsidP="00AB3E8F">
      <w:pPr>
        <w:pBdr>
          <w:bottom w:val="single" w:sz="12" w:space="1" w:color="auto"/>
        </w:pBdr>
        <w:tabs>
          <w:tab w:val="left" w:pos="1985"/>
        </w:tabs>
        <w:jc w:val="both"/>
        <w:rPr>
          <w:rFonts w:ascii="Arial" w:hAnsi="Arial"/>
          <w:b/>
          <w:lang w:eastAsia="ja-JP"/>
        </w:rPr>
      </w:pPr>
    </w:p>
    <w:p w14:paraId="438CB38C" w14:textId="47A0E63F"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1C10E5">
        <w:rPr>
          <w:rFonts w:ascii="Arial" w:hAnsi="Arial" w:cs="Arial"/>
          <w:b/>
        </w:rPr>
        <w:t>8</w:t>
      </w:r>
      <w:r w:rsidR="0023017E" w:rsidRPr="0023017E">
        <w:rPr>
          <w:rFonts w:ascii="Arial" w:hAnsi="Arial" w:cs="Arial"/>
          <w:b/>
        </w:rPr>
        <w:t>.</w:t>
      </w:r>
      <w:r w:rsidR="001C10E5">
        <w:rPr>
          <w:rFonts w:ascii="Arial" w:hAnsi="Arial" w:cs="Arial"/>
          <w:b/>
        </w:rPr>
        <w:t>11</w:t>
      </w:r>
      <w:r w:rsidR="00BD12C9">
        <w:rPr>
          <w:rFonts w:ascii="Arial" w:hAnsi="Arial" w:cs="Arial"/>
          <w:b/>
        </w:rPr>
        <w:t>.</w:t>
      </w:r>
      <w:r w:rsidR="001C10E5">
        <w:rPr>
          <w:rFonts w:ascii="Arial" w:hAnsi="Arial" w:cs="Arial"/>
          <w:b/>
        </w:rPr>
        <w:t>2.2</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3CCE913"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DB08F0" w:rsidRPr="00DB08F0">
        <w:rPr>
          <w:rFonts w:ascii="Arial" w:hAnsi="Arial" w:cs="Arial"/>
          <w:b/>
        </w:rPr>
        <w:t>Considerations on inter-UE coordination for mode 2 enhancements</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228C84D0" w:rsidR="00B47C20" w:rsidRDefault="009B31FB" w:rsidP="005540DA">
      <w:pPr>
        <w:spacing w:beforeLines="50" w:before="156" w:afterLines="50" w:after="156"/>
        <w:jc w:val="both"/>
        <w:rPr>
          <w:rFonts w:eastAsia="SimSun"/>
          <w:sz w:val="20"/>
          <w:szCs w:val="20"/>
          <w:lang w:eastAsia="zh-CN"/>
        </w:rPr>
      </w:pPr>
      <w:r>
        <w:rPr>
          <w:rFonts w:eastAsia="SimSun"/>
          <w:sz w:val="20"/>
          <w:szCs w:val="20"/>
          <w:lang w:eastAsia="zh-CN"/>
        </w:rPr>
        <w:t xml:space="preserve">According to the WID [1] of Rel-17 sidelink, </w:t>
      </w:r>
      <w:r w:rsidR="002925D5">
        <w:rPr>
          <w:rFonts w:eastAsia="SimSun"/>
          <w:sz w:val="20"/>
          <w:szCs w:val="20"/>
          <w:lang w:eastAsia="zh-CN"/>
        </w:rPr>
        <w:t>the following</w:t>
      </w:r>
      <w:r w:rsidR="00D504B6">
        <w:rPr>
          <w:rFonts w:eastAsia="SimSun"/>
          <w:sz w:val="20"/>
          <w:szCs w:val="20"/>
          <w:lang w:eastAsia="zh-CN"/>
        </w:rPr>
        <w:t xml:space="preserve"> scope</w:t>
      </w:r>
      <w:r w:rsidR="002925D5">
        <w:rPr>
          <w:rFonts w:eastAsia="SimSun"/>
          <w:sz w:val="20"/>
          <w:szCs w:val="20"/>
          <w:lang w:eastAsia="zh-CN"/>
        </w:rPr>
        <w:t xml:space="preserve"> will be studied </w:t>
      </w:r>
      <w:r w:rsidR="00047E68">
        <w:rPr>
          <w:rFonts w:eastAsia="SimSun"/>
          <w:sz w:val="20"/>
          <w:szCs w:val="20"/>
          <w:lang w:eastAsia="zh-CN"/>
        </w:rPr>
        <w:t xml:space="preserve">for </w:t>
      </w:r>
      <w:r w:rsidR="001F659A">
        <w:rPr>
          <w:rFonts w:eastAsia="SimSun"/>
          <w:sz w:val="20"/>
          <w:szCs w:val="20"/>
          <w:lang w:eastAsia="zh-CN"/>
        </w:rPr>
        <w:t>mode 2 enhancements.</w:t>
      </w:r>
    </w:p>
    <w:p w14:paraId="5CFB5F06" w14:textId="1D5604E3" w:rsidR="00B47C20" w:rsidRDefault="00141266" w:rsidP="005540DA">
      <w:pPr>
        <w:spacing w:beforeLines="50" w:before="156" w:afterLines="50" w:after="156"/>
        <w:jc w:val="both"/>
        <w:rPr>
          <w:rFonts w:eastAsia="SimSun"/>
          <w:sz w:val="20"/>
          <w:szCs w:val="20"/>
          <w:lang w:eastAsia="zh-CN"/>
        </w:rPr>
      </w:pPr>
      <w:r w:rsidRPr="00922A1F">
        <w:rPr>
          <w:rFonts w:eastAsia="SimSun"/>
          <w:noProof/>
          <w:sz w:val="20"/>
          <w:szCs w:val="20"/>
          <w:lang w:val="en-GB" w:eastAsia="en-GB"/>
        </w:rPr>
        <mc:AlternateContent>
          <mc:Choice Requires="wps">
            <w:drawing>
              <wp:inline distT="0" distB="0" distL="0" distR="0" wp14:anchorId="4C6CB6B3" wp14:editId="4F83188E">
                <wp:extent cx="6108700" cy="2351314"/>
                <wp:effectExtent l="0" t="0" r="25400" b="1143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351314"/>
                        </a:xfrm>
                        <a:prstGeom prst="rect">
                          <a:avLst/>
                        </a:prstGeom>
                        <a:solidFill>
                          <a:srgbClr val="FFFFFF"/>
                        </a:solidFill>
                        <a:ln w="9525">
                          <a:solidFill>
                            <a:srgbClr val="000000"/>
                          </a:solidFill>
                          <a:miter lim="800000"/>
                          <a:headEnd/>
                          <a:tailEnd/>
                        </a:ln>
                      </wps:spPr>
                      <wps:txbx>
                        <w:txbxContent>
                          <w:p w14:paraId="37661DAD" w14:textId="668DA519" w:rsidR="0063566E" w:rsidRPr="009B31FB" w:rsidRDefault="0063566E" w:rsidP="009B31FB">
                            <w:pPr>
                              <w:rPr>
                                <w:sz w:val="20"/>
                                <w:szCs w:val="20"/>
                                <w:lang w:eastAsia="ko-KR"/>
                              </w:rPr>
                            </w:pPr>
                            <w:r w:rsidRPr="009B31FB">
                              <w:rPr>
                                <w:sz w:val="20"/>
                                <w:szCs w:val="20"/>
                                <w:lang w:eastAsia="ko-KR"/>
                              </w:rPr>
                              <w:t>Resource allocation enhancement:</w:t>
                            </w:r>
                          </w:p>
                          <w:p w14:paraId="36A3CBA9" w14:textId="77777777" w:rsidR="0063566E" w:rsidRPr="009B31FB" w:rsidRDefault="0063566E" w:rsidP="00DB08F0">
                            <w:pPr>
                              <w:numPr>
                                <w:ilvl w:val="0"/>
                                <w:numId w:val="39"/>
                              </w:numPr>
                              <w:overflowPunct w:val="0"/>
                              <w:autoSpaceDE w:val="0"/>
                              <w:autoSpaceDN w:val="0"/>
                              <w:adjustRightInd w:val="0"/>
                              <w:textAlignment w:val="baseline"/>
                              <w:rPr>
                                <w:sz w:val="20"/>
                                <w:szCs w:val="20"/>
                                <w:lang w:eastAsia="ko-KR"/>
                              </w:rPr>
                            </w:pPr>
                            <w:r w:rsidRPr="009B31FB">
                              <w:rPr>
                                <w:sz w:val="20"/>
                                <w:szCs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44C8E856" w14:textId="77777777" w:rsidR="0063566E" w:rsidRPr="009B31FB" w:rsidRDefault="0063566E" w:rsidP="00DB08F0">
                            <w:pPr>
                              <w:numPr>
                                <w:ilvl w:val="1"/>
                                <w:numId w:val="39"/>
                              </w:numPr>
                              <w:overflowPunct w:val="0"/>
                              <w:autoSpaceDE w:val="0"/>
                              <w:autoSpaceDN w:val="0"/>
                              <w:adjustRightInd w:val="0"/>
                              <w:textAlignment w:val="baseline"/>
                              <w:rPr>
                                <w:sz w:val="20"/>
                                <w:szCs w:val="20"/>
                                <w:lang w:eastAsia="ko-KR"/>
                              </w:rPr>
                            </w:pPr>
                            <w:r w:rsidRPr="009B31FB">
                              <w:rPr>
                                <w:sz w:val="20"/>
                                <w:szCs w:val="20"/>
                                <w:lang w:eastAsia="ko-KR"/>
                              </w:rPr>
                              <w:t>Inter-UE coordination with the following until RAN#90.</w:t>
                            </w:r>
                          </w:p>
                          <w:p w14:paraId="6A861231" w14:textId="77777777" w:rsidR="0063566E" w:rsidRPr="009B31FB" w:rsidRDefault="0063566E" w:rsidP="00DB08F0">
                            <w:pPr>
                              <w:numPr>
                                <w:ilvl w:val="2"/>
                                <w:numId w:val="39"/>
                              </w:numPr>
                              <w:overflowPunct w:val="0"/>
                              <w:autoSpaceDE w:val="0"/>
                              <w:autoSpaceDN w:val="0"/>
                              <w:adjustRightInd w:val="0"/>
                              <w:textAlignment w:val="baseline"/>
                              <w:rPr>
                                <w:sz w:val="20"/>
                                <w:szCs w:val="20"/>
                                <w:lang w:eastAsia="ko-KR"/>
                              </w:rPr>
                            </w:pPr>
                            <w:r w:rsidRPr="009B31FB">
                              <w:rPr>
                                <w:sz w:val="20"/>
                                <w:szCs w:val="20"/>
                                <w:lang w:eastAsia="ko-KR"/>
                              </w:rPr>
                              <w:t>A set of resources is determined at UE-A. This set is sent to UE-B in mode 2, and UE-B takes this into account in the resource selection for its own transmission.</w:t>
                            </w:r>
                          </w:p>
                          <w:p w14:paraId="3474D1AB" w14:textId="77777777" w:rsidR="0063566E" w:rsidRPr="009B31FB" w:rsidRDefault="0063566E" w:rsidP="00DB08F0">
                            <w:pPr>
                              <w:numPr>
                                <w:ilvl w:val="1"/>
                                <w:numId w:val="39"/>
                              </w:numPr>
                              <w:overflowPunct w:val="0"/>
                              <w:autoSpaceDE w:val="0"/>
                              <w:autoSpaceDN w:val="0"/>
                              <w:adjustRightInd w:val="0"/>
                              <w:textAlignment w:val="baseline"/>
                              <w:rPr>
                                <w:sz w:val="20"/>
                                <w:szCs w:val="20"/>
                                <w:lang w:eastAsia="ko-KR"/>
                              </w:rPr>
                            </w:pPr>
                            <w:r w:rsidRPr="009B31FB">
                              <w:rPr>
                                <w:sz w:val="20"/>
                                <w:szCs w:val="20"/>
                                <w:lang w:eastAsia="ko-KR"/>
                              </w:rPr>
                              <w:t xml:space="preserve">Note: </w:t>
                            </w:r>
                            <w:r w:rsidRPr="009B31FB">
                              <w:rPr>
                                <w:rFonts w:hint="eastAsia"/>
                                <w:sz w:val="20"/>
                                <w:szCs w:val="20"/>
                                <w:lang w:eastAsia="ko-KR"/>
                              </w:rPr>
                              <w:t>The study scope after RAN#</w:t>
                            </w:r>
                            <w:r w:rsidRPr="009B31FB">
                              <w:rPr>
                                <w:sz w:val="20"/>
                                <w:szCs w:val="20"/>
                                <w:lang w:eastAsia="ko-KR"/>
                              </w:rPr>
                              <w:t>90</w:t>
                            </w:r>
                            <w:r w:rsidRPr="009B31FB">
                              <w:rPr>
                                <w:rFonts w:hint="eastAsia"/>
                                <w:sz w:val="20"/>
                                <w:szCs w:val="20"/>
                                <w:lang w:eastAsia="ko-KR"/>
                              </w:rPr>
                              <w:t xml:space="preserve"> is to be decided in RAN#</w:t>
                            </w:r>
                            <w:r w:rsidRPr="009B31FB">
                              <w:rPr>
                                <w:sz w:val="20"/>
                                <w:szCs w:val="20"/>
                                <w:lang w:eastAsia="ko-KR"/>
                              </w:rPr>
                              <w:t>90.</w:t>
                            </w:r>
                          </w:p>
                          <w:p w14:paraId="009C6E3B" w14:textId="77777777" w:rsidR="0063566E" w:rsidRPr="009B31FB" w:rsidRDefault="0063566E" w:rsidP="00DB08F0">
                            <w:pPr>
                              <w:numPr>
                                <w:ilvl w:val="1"/>
                                <w:numId w:val="39"/>
                              </w:numPr>
                              <w:overflowPunct w:val="0"/>
                              <w:autoSpaceDE w:val="0"/>
                              <w:autoSpaceDN w:val="0"/>
                              <w:adjustRightInd w:val="0"/>
                              <w:textAlignment w:val="baseline"/>
                              <w:rPr>
                                <w:sz w:val="20"/>
                                <w:szCs w:val="20"/>
                                <w:lang w:eastAsia="ko-KR"/>
                              </w:rPr>
                            </w:pPr>
                            <w:r w:rsidRPr="009B31FB">
                              <w:rPr>
                                <w:sz w:val="20"/>
                                <w:szCs w:val="20"/>
                                <w:lang w:eastAsia="ko-KR"/>
                              </w:rPr>
                              <w:t>Note: The solution should be able to operate in-coverage, partial coverage, and out-of-coverage and to address consecutive packet loss in all coverage scenarios.</w:t>
                            </w:r>
                          </w:p>
                          <w:p w14:paraId="4A6144CF" w14:textId="4C89C6F4" w:rsidR="0063566E" w:rsidRPr="009B31FB" w:rsidRDefault="0063566E" w:rsidP="00DB08F0">
                            <w:pPr>
                              <w:numPr>
                                <w:ilvl w:val="1"/>
                                <w:numId w:val="39"/>
                              </w:numPr>
                              <w:overflowPunct w:val="0"/>
                              <w:autoSpaceDE w:val="0"/>
                              <w:autoSpaceDN w:val="0"/>
                              <w:adjustRightInd w:val="0"/>
                              <w:textAlignment w:val="baseline"/>
                              <w:rPr>
                                <w:sz w:val="20"/>
                                <w:szCs w:val="20"/>
                                <w:lang w:eastAsia="ko-KR"/>
                              </w:rPr>
                            </w:pPr>
                            <w:r w:rsidRPr="009B31FB">
                              <w:rPr>
                                <w:sz w:val="20"/>
                                <w:szCs w:val="20"/>
                                <w:lang w:eastAsia="ko-KR"/>
                              </w:rPr>
                              <w:t>Note: RAN2 work will start after [RAN#89].</w:t>
                            </w:r>
                          </w:p>
                        </w:txbxContent>
                      </wps:txbx>
                      <wps:bodyPr rot="0" vert="horz" wrap="square" lIns="91440" tIns="45720" rIns="91440" bIns="45720" anchor="t" anchorCtr="0">
                        <a:noAutofit/>
                      </wps:bodyPr>
                    </wps:wsp>
                  </a:graphicData>
                </a:graphic>
              </wp:inline>
            </w:drawing>
          </mc:Choice>
          <mc:Fallback>
            <w:pict>
              <v:shapetype w14:anchorId="4C6CB6B3" id="_x0000_t202" coordsize="21600,21600" o:spt="202" path="m,l,21600r21600,l21600,xe">
                <v:stroke joinstyle="miter"/>
                <v:path gradientshapeok="t" o:connecttype="rect"/>
              </v:shapetype>
              <v:shape id="文本框 16" o:spid="_x0000_s1026" type="#_x0000_t202" style="width:481pt;height:18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">
                <v:textbox>
                  <w:txbxContent>
                    <w:p w14:paraId="37661DAD" w14:textId="668DA519" w:rsidR="0063566E" w:rsidRPr="009B31FB" w:rsidRDefault="0063566E" w:rsidP="009B31FB">
                      <w:pPr>
                        <w:rPr>
                          <w:sz w:val="20"/>
                          <w:szCs w:val="20"/>
                          <w:lang w:eastAsia="ko-KR"/>
                        </w:rPr>
                      </w:pPr>
                      <w:r w:rsidRPr="009B31FB">
                        <w:rPr>
                          <w:sz w:val="20"/>
                          <w:szCs w:val="20"/>
                          <w:lang w:eastAsia="ko-KR"/>
                        </w:rPr>
                        <w:t>Resource allocation enhancement:</w:t>
                      </w:r>
                    </w:p>
                    <w:p w14:paraId="36A3CBA9" w14:textId="77777777" w:rsidR="0063566E" w:rsidRPr="009B31FB" w:rsidRDefault="0063566E" w:rsidP="00DB08F0">
                      <w:pPr>
                        <w:numPr>
                          <w:ilvl w:val="0"/>
                          <w:numId w:val="39"/>
                        </w:numPr>
                        <w:overflowPunct w:val="0"/>
                        <w:autoSpaceDE w:val="0"/>
                        <w:autoSpaceDN w:val="0"/>
                        <w:adjustRightInd w:val="0"/>
                        <w:textAlignment w:val="baseline"/>
                        <w:rPr>
                          <w:sz w:val="20"/>
                          <w:szCs w:val="20"/>
                          <w:lang w:eastAsia="ko-KR"/>
                        </w:rPr>
                      </w:pPr>
                      <w:r w:rsidRPr="009B31FB">
                        <w:rPr>
                          <w:sz w:val="20"/>
                          <w:szCs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44C8E856" w14:textId="77777777" w:rsidR="0063566E" w:rsidRPr="009B31FB" w:rsidRDefault="0063566E" w:rsidP="00DB08F0">
                      <w:pPr>
                        <w:numPr>
                          <w:ilvl w:val="1"/>
                          <w:numId w:val="39"/>
                        </w:numPr>
                        <w:overflowPunct w:val="0"/>
                        <w:autoSpaceDE w:val="0"/>
                        <w:autoSpaceDN w:val="0"/>
                        <w:adjustRightInd w:val="0"/>
                        <w:textAlignment w:val="baseline"/>
                        <w:rPr>
                          <w:sz w:val="20"/>
                          <w:szCs w:val="20"/>
                          <w:lang w:eastAsia="ko-KR"/>
                        </w:rPr>
                      </w:pPr>
                      <w:r w:rsidRPr="009B31FB">
                        <w:rPr>
                          <w:sz w:val="20"/>
                          <w:szCs w:val="20"/>
                          <w:lang w:eastAsia="ko-KR"/>
                        </w:rPr>
                        <w:t>Inter-UE coordination with the following until RAN#90.</w:t>
                      </w:r>
                    </w:p>
                    <w:p w14:paraId="6A861231" w14:textId="77777777" w:rsidR="0063566E" w:rsidRPr="009B31FB" w:rsidRDefault="0063566E" w:rsidP="00DB08F0">
                      <w:pPr>
                        <w:numPr>
                          <w:ilvl w:val="2"/>
                          <w:numId w:val="39"/>
                        </w:numPr>
                        <w:overflowPunct w:val="0"/>
                        <w:autoSpaceDE w:val="0"/>
                        <w:autoSpaceDN w:val="0"/>
                        <w:adjustRightInd w:val="0"/>
                        <w:textAlignment w:val="baseline"/>
                        <w:rPr>
                          <w:sz w:val="20"/>
                          <w:szCs w:val="20"/>
                          <w:lang w:eastAsia="ko-KR"/>
                        </w:rPr>
                      </w:pPr>
                      <w:r w:rsidRPr="009B31FB">
                        <w:rPr>
                          <w:sz w:val="20"/>
                          <w:szCs w:val="20"/>
                          <w:lang w:eastAsia="ko-KR"/>
                        </w:rPr>
                        <w:t>A set of resources is determined at UE-A. This set is sent to UE-B in mode 2, and UE-B takes this into account in the resource selection for its own transmission.</w:t>
                      </w:r>
                    </w:p>
                    <w:p w14:paraId="3474D1AB" w14:textId="77777777" w:rsidR="0063566E" w:rsidRPr="009B31FB" w:rsidRDefault="0063566E" w:rsidP="00DB08F0">
                      <w:pPr>
                        <w:numPr>
                          <w:ilvl w:val="1"/>
                          <w:numId w:val="39"/>
                        </w:numPr>
                        <w:overflowPunct w:val="0"/>
                        <w:autoSpaceDE w:val="0"/>
                        <w:autoSpaceDN w:val="0"/>
                        <w:adjustRightInd w:val="0"/>
                        <w:textAlignment w:val="baseline"/>
                        <w:rPr>
                          <w:sz w:val="20"/>
                          <w:szCs w:val="20"/>
                          <w:lang w:eastAsia="ko-KR"/>
                        </w:rPr>
                      </w:pPr>
                      <w:r w:rsidRPr="009B31FB">
                        <w:rPr>
                          <w:sz w:val="20"/>
                          <w:szCs w:val="20"/>
                          <w:lang w:eastAsia="ko-KR"/>
                        </w:rPr>
                        <w:t xml:space="preserve">Note: </w:t>
                      </w:r>
                      <w:r w:rsidRPr="009B31FB">
                        <w:rPr>
                          <w:rFonts w:hint="eastAsia"/>
                          <w:sz w:val="20"/>
                          <w:szCs w:val="20"/>
                          <w:lang w:eastAsia="ko-KR"/>
                        </w:rPr>
                        <w:t>The study scope after RAN#</w:t>
                      </w:r>
                      <w:r w:rsidRPr="009B31FB">
                        <w:rPr>
                          <w:sz w:val="20"/>
                          <w:szCs w:val="20"/>
                          <w:lang w:eastAsia="ko-KR"/>
                        </w:rPr>
                        <w:t>90</w:t>
                      </w:r>
                      <w:r w:rsidRPr="009B31FB">
                        <w:rPr>
                          <w:rFonts w:hint="eastAsia"/>
                          <w:sz w:val="20"/>
                          <w:szCs w:val="20"/>
                          <w:lang w:eastAsia="ko-KR"/>
                        </w:rPr>
                        <w:t xml:space="preserve"> is to be decided in RAN#</w:t>
                      </w:r>
                      <w:r w:rsidRPr="009B31FB">
                        <w:rPr>
                          <w:sz w:val="20"/>
                          <w:szCs w:val="20"/>
                          <w:lang w:eastAsia="ko-KR"/>
                        </w:rPr>
                        <w:t>90.</w:t>
                      </w:r>
                    </w:p>
                    <w:p w14:paraId="009C6E3B" w14:textId="77777777" w:rsidR="0063566E" w:rsidRPr="009B31FB" w:rsidRDefault="0063566E" w:rsidP="00DB08F0">
                      <w:pPr>
                        <w:numPr>
                          <w:ilvl w:val="1"/>
                          <w:numId w:val="39"/>
                        </w:numPr>
                        <w:overflowPunct w:val="0"/>
                        <w:autoSpaceDE w:val="0"/>
                        <w:autoSpaceDN w:val="0"/>
                        <w:adjustRightInd w:val="0"/>
                        <w:textAlignment w:val="baseline"/>
                        <w:rPr>
                          <w:sz w:val="20"/>
                          <w:szCs w:val="20"/>
                          <w:lang w:eastAsia="ko-KR"/>
                        </w:rPr>
                      </w:pPr>
                      <w:r w:rsidRPr="009B31FB">
                        <w:rPr>
                          <w:sz w:val="20"/>
                          <w:szCs w:val="20"/>
                          <w:lang w:eastAsia="ko-KR"/>
                        </w:rPr>
                        <w:t>Note: The solution should be able to operate in-coverage, partial coverage, and out-of-coverage and to address consecutive packet loss in all coverage scenarios.</w:t>
                      </w:r>
                    </w:p>
                    <w:p w14:paraId="4A6144CF" w14:textId="4C89C6F4" w:rsidR="0063566E" w:rsidRPr="009B31FB" w:rsidRDefault="0063566E" w:rsidP="00DB08F0">
                      <w:pPr>
                        <w:numPr>
                          <w:ilvl w:val="1"/>
                          <w:numId w:val="39"/>
                        </w:numPr>
                        <w:overflowPunct w:val="0"/>
                        <w:autoSpaceDE w:val="0"/>
                        <w:autoSpaceDN w:val="0"/>
                        <w:adjustRightInd w:val="0"/>
                        <w:textAlignment w:val="baseline"/>
                        <w:rPr>
                          <w:sz w:val="20"/>
                          <w:szCs w:val="20"/>
                          <w:lang w:eastAsia="ko-KR"/>
                        </w:rPr>
                      </w:pPr>
                      <w:r w:rsidRPr="009B31FB">
                        <w:rPr>
                          <w:sz w:val="20"/>
                          <w:szCs w:val="20"/>
                          <w:lang w:eastAsia="ko-KR"/>
                        </w:rPr>
                        <w:t>Note: RAN2 work will start after [RAN#89].</w:t>
                      </w:r>
                    </w:p>
                  </w:txbxContent>
                </v:textbox>
                <w10:anchorlock/>
              </v:shape>
            </w:pict>
          </mc:Fallback>
        </mc:AlternateContent>
      </w:r>
    </w:p>
    <w:p w14:paraId="3C9A8DDD" w14:textId="24BDE5E0" w:rsidR="002925D5" w:rsidRDefault="001F659A" w:rsidP="002925D5">
      <w:pPr>
        <w:spacing w:beforeLines="50" w:before="156" w:afterLines="50" w:after="156"/>
        <w:jc w:val="both"/>
        <w:rPr>
          <w:rFonts w:eastAsia="SimSun"/>
          <w:sz w:val="20"/>
          <w:szCs w:val="20"/>
          <w:lang w:eastAsia="zh-CN"/>
        </w:rPr>
      </w:pPr>
      <w:r>
        <w:rPr>
          <w:rFonts w:eastAsia="SimSun"/>
          <w:sz w:val="20"/>
          <w:szCs w:val="20"/>
          <w:lang w:eastAsia="zh-CN"/>
        </w:rPr>
        <w:t xml:space="preserve">The scope of the enhancements for mode 2 has been further narrowed down to inter-UE coordination. According to the WID, there will be a study phase to study the feasibility and benefit of </w:t>
      </w:r>
      <w:r w:rsidR="002925D5">
        <w:rPr>
          <w:rFonts w:eastAsia="SimSun"/>
          <w:sz w:val="20"/>
          <w:szCs w:val="20"/>
          <w:lang w:eastAsia="zh-CN"/>
        </w:rPr>
        <w:t xml:space="preserve">inter-UE coordination for </w:t>
      </w:r>
      <w:r>
        <w:rPr>
          <w:rFonts w:eastAsia="SimSun"/>
          <w:sz w:val="20"/>
          <w:szCs w:val="20"/>
          <w:lang w:eastAsia="zh-CN"/>
        </w:rPr>
        <w:t>enhanced reliability and reduced latency</w:t>
      </w:r>
      <w:r w:rsidR="002925D5">
        <w:rPr>
          <w:rFonts w:eastAsia="SimSun"/>
          <w:sz w:val="20"/>
          <w:szCs w:val="20"/>
          <w:lang w:eastAsia="zh-CN"/>
        </w:rPr>
        <w:t>.</w:t>
      </w:r>
      <w:r>
        <w:rPr>
          <w:rFonts w:eastAsia="SimSun"/>
          <w:sz w:val="20"/>
          <w:szCs w:val="20"/>
          <w:lang w:eastAsia="zh-CN"/>
        </w:rPr>
        <w:t xml:space="preserve"> In this contribution, we share some general considerations on inter-UE coordination. </w:t>
      </w:r>
    </w:p>
    <w:p w14:paraId="08063037" w14:textId="77777777" w:rsidR="002925D5" w:rsidRPr="002925D5" w:rsidRDefault="002925D5" w:rsidP="005540DA">
      <w:pPr>
        <w:spacing w:beforeLines="50" w:before="156" w:afterLines="50" w:after="156"/>
        <w:jc w:val="both"/>
        <w:rPr>
          <w:rFonts w:eastAsia="SimSun"/>
          <w:sz w:val="20"/>
          <w:szCs w:val="20"/>
          <w:lang w:eastAsia="zh-CN"/>
        </w:rPr>
      </w:pPr>
    </w:p>
    <w:p w14:paraId="76B514F7" w14:textId="4775797C" w:rsidR="005553B8" w:rsidRPr="00414FE8" w:rsidRDefault="005553B8" w:rsidP="00414FE8">
      <w:pPr>
        <w:pStyle w:val="1"/>
        <w:spacing w:beforeLines="50" w:before="156" w:afterLines="50" w:after="156"/>
        <w:ind w:left="432" w:hanging="432"/>
        <w:jc w:val="both"/>
        <w:rPr>
          <w:rFonts w:eastAsia="SimSun"/>
          <w:b/>
          <w:sz w:val="24"/>
          <w:lang w:eastAsia="zh-CN"/>
        </w:rPr>
      </w:pPr>
      <w:bookmarkStart w:id="3" w:name="_Ref228947482"/>
      <w:r w:rsidRPr="00414FE8">
        <w:rPr>
          <w:rFonts w:eastAsia="SimSun"/>
          <w:b/>
          <w:sz w:val="24"/>
          <w:lang w:eastAsia="zh-CN"/>
        </w:rPr>
        <w:t>Issues to be addressed by coordination</w:t>
      </w:r>
    </w:p>
    <w:p w14:paraId="1033AFB7" w14:textId="7CCD3C25" w:rsidR="00B83669" w:rsidRDefault="00DE0831" w:rsidP="006E2BC0">
      <w:pPr>
        <w:pStyle w:val="a6"/>
        <w:spacing w:afterLines="50" w:after="156"/>
        <w:jc w:val="both"/>
        <w:rPr>
          <w:rFonts w:eastAsia="SimSun"/>
          <w:sz w:val="20"/>
          <w:szCs w:val="20"/>
          <w:lang w:eastAsia="zh-CN"/>
        </w:rPr>
      </w:pPr>
      <w:r>
        <w:rPr>
          <w:rFonts w:eastAsia="SimSun" w:hint="eastAsia"/>
          <w:sz w:val="20"/>
          <w:szCs w:val="20"/>
          <w:lang w:eastAsia="zh-CN"/>
        </w:rPr>
        <w:t>I</w:t>
      </w:r>
      <w:r>
        <w:rPr>
          <w:rFonts w:eastAsia="SimSun"/>
          <w:sz w:val="20"/>
          <w:szCs w:val="20"/>
          <w:lang w:eastAsia="zh-CN"/>
        </w:rPr>
        <w:t>n mode 2, a UE autonomously selects resources for transmission. Based on sensing, the UE can avoid resource collision</w:t>
      </w:r>
      <w:r w:rsidR="00945469">
        <w:rPr>
          <w:rFonts w:eastAsia="SimSun"/>
          <w:sz w:val="20"/>
          <w:szCs w:val="20"/>
          <w:lang w:eastAsia="zh-CN"/>
        </w:rPr>
        <w:t>s</w:t>
      </w:r>
      <w:r>
        <w:rPr>
          <w:rFonts w:eastAsia="SimSun"/>
          <w:sz w:val="20"/>
          <w:szCs w:val="20"/>
          <w:lang w:eastAsia="zh-CN"/>
        </w:rPr>
        <w:t xml:space="preserve"> with other UEs in some degree. </w:t>
      </w:r>
      <w:r w:rsidR="00945469">
        <w:rPr>
          <w:rFonts w:eastAsia="SimSun"/>
          <w:sz w:val="20"/>
          <w:szCs w:val="20"/>
          <w:lang w:eastAsia="zh-CN"/>
        </w:rPr>
        <w:t xml:space="preserve">However, </w:t>
      </w:r>
      <w:r w:rsidR="0029207B">
        <w:rPr>
          <w:rFonts w:eastAsia="SimSun" w:hint="eastAsia"/>
          <w:sz w:val="20"/>
          <w:szCs w:val="20"/>
          <w:lang w:eastAsia="zh-CN"/>
        </w:rPr>
        <w:t>there</w:t>
      </w:r>
      <w:r w:rsidR="0029207B">
        <w:rPr>
          <w:rFonts w:eastAsia="SimSun"/>
          <w:sz w:val="20"/>
          <w:szCs w:val="20"/>
          <w:lang w:eastAsia="zh-CN"/>
        </w:rPr>
        <w:t xml:space="preserve"> are still remaining issues to be solved for mode 2. </w:t>
      </w:r>
    </w:p>
    <w:p w14:paraId="50CF1FEA" w14:textId="02335EF9" w:rsidR="001A2D45" w:rsidRDefault="0029207B" w:rsidP="0029207B">
      <w:pPr>
        <w:pStyle w:val="a6"/>
        <w:spacing w:afterLines="50" w:after="156"/>
        <w:jc w:val="center"/>
        <w:rPr>
          <w:rFonts w:eastAsia="SimSun"/>
          <w:sz w:val="20"/>
          <w:szCs w:val="20"/>
          <w:lang w:eastAsia="zh-CN"/>
        </w:rPr>
      </w:pPr>
      <w:r>
        <w:rPr>
          <w:rFonts w:eastAsia="SimSun"/>
          <w:noProof/>
          <w:sz w:val="20"/>
          <w:szCs w:val="20"/>
          <w:lang w:val="en-GB" w:eastAsia="en-GB"/>
        </w:rPr>
        <w:drawing>
          <wp:inline distT="0" distB="0" distL="0" distR="0" wp14:anchorId="0F0DE28B" wp14:editId="06594B55">
            <wp:extent cx="2052000" cy="144932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2000" cy="1449320"/>
                    </a:xfrm>
                    <a:prstGeom prst="rect">
                      <a:avLst/>
                    </a:prstGeom>
                    <a:noFill/>
                  </pic:spPr>
                </pic:pic>
              </a:graphicData>
            </a:graphic>
          </wp:inline>
        </w:drawing>
      </w:r>
      <w:r w:rsidR="009D1457">
        <w:rPr>
          <w:rFonts w:eastAsia="SimSun" w:hint="eastAsia"/>
          <w:sz w:val="20"/>
          <w:szCs w:val="20"/>
          <w:lang w:eastAsia="zh-CN"/>
        </w:rPr>
        <w:t xml:space="preserve"> </w:t>
      </w:r>
      <w:r w:rsidR="009D1457">
        <w:rPr>
          <w:rFonts w:eastAsia="SimSun"/>
          <w:sz w:val="20"/>
          <w:szCs w:val="20"/>
          <w:lang w:eastAsia="zh-CN"/>
        </w:rPr>
        <w:t xml:space="preserve">                          </w:t>
      </w:r>
      <w:r w:rsidR="009D1457">
        <w:rPr>
          <w:rFonts w:eastAsia="SimSun"/>
          <w:noProof/>
          <w:sz w:val="20"/>
          <w:szCs w:val="20"/>
          <w:lang w:val="en-GB" w:eastAsia="en-GB"/>
        </w:rPr>
        <w:drawing>
          <wp:inline distT="0" distB="0" distL="0" distR="0" wp14:anchorId="35F945C5" wp14:editId="36F67281">
            <wp:extent cx="2016000" cy="1444149"/>
            <wp:effectExtent l="0" t="0" r="38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6000" cy="1444149"/>
                    </a:xfrm>
                    <a:prstGeom prst="rect">
                      <a:avLst/>
                    </a:prstGeom>
                    <a:noFill/>
                  </pic:spPr>
                </pic:pic>
              </a:graphicData>
            </a:graphic>
          </wp:inline>
        </w:drawing>
      </w:r>
    </w:p>
    <w:p w14:paraId="07CF1A80" w14:textId="46B2F3B7" w:rsidR="009D1457" w:rsidRDefault="009D1457" w:rsidP="009D1457">
      <w:pPr>
        <w:pStyle w:val="a6"/>
        <w:spacing w:afterLines="50" w:after="156"/>
        <w:jc w:val="center"/>
        <w:rPr>
          <w:rFonts w:eastAsia="SimSun"/>
          <w:sz w:val="20"/>
          <w:szCs w:val="20"/>
          <w:lang w:eastAsia="zh-CN"/>
        </w:rPr>
      </w:pPr>
      <w:r w:rsidRPr="009D1457">
        <w:rPr>
          <w:rFonts w:eastAsia="SimSun"/>
          <w:sz w:val="20"/>
          <w:szCs w:val="20"/>
          <w:lang w:eastAsia="zh-CN"/>
        </w:rPr>
        <w:t>(a</w:t>
      </w:r>
      <w:r>
        <w:rPr>
          <w:rFonts w:eastAsia="SimSun"/>
          <w:sz w:val="20"/>
          <w:szCs w:val="20"/>
          <w:lang w:eastAsia="zh-CN"/>
        </w:rPr>
        <w:t>)                                                                                             (b)</w:t>
      </w:r>
    </w:p>
    <w:p w14:paraId="3508272E" w14:textId="5C7D0DD8" w:rsidR="001A2D45" w:rsidRDefault="001A2D45" w:rsidP="001A2D45">
      <w:pPr>
        <w:pStyle w:val="a6"/>
        <w:spacing w:afterLines="50" w:after="156"/>
        <w:jc w:val="center"/>
        <w:rPr>
          <w:rFonts w:eastAsia="SimSun"/>
          <w:b/>
          <w:sz w:val="20"/>
          <w:szCs w:val="20"/>
          <w:lang w:eastAsia="zh-CN"/>
        </w:rPr>
      </w:pPr>
      <w:r w:rsidRPr="00B365FC">
        <w:rPr>
          <w:rFonts w:eastAsia="SimSun" w:hint="eastAsia"/>
          <w:b/>
          <w:sz w:val="20"/>
          <w:szCs w:val="20"/>
          <w:lang w:eastAsia="zh-CN"/>
        </w:rPr>
        <w:t>F</w:t>
      </w:r>
      <w:r w:rsidRPr="00B365FC">
        <w:rPr>
          <w:rFonts w:eastAsia="SimSun"/>
          <w:b/>
          <w:sz w:val="20"/>
          <w:szCs w:val="20"/>
          <w:lang w:eastAsia="zh-CN"/>
        </w:rPr>
        <w:t>igure 1</w:t>
      </w:r>
      <w:r w:rsidR="005531F1">
        <w:rPr>
          <w:rFonts w:eastAsia="SimSun"/>
          <w:b/>
          <w:sz w:val="20"/>
          <w:szCs w:val="20"/>
          <w:lang w:eastAsia="zh-CN"/>
        </w:rPr>
        <w:t>:</w:t>
      </w:r>
      <w:r w:rsidRPr="00B365FC">
        <w:rPr>
          <w:rFonts w:eastAsia="SimSun"/>
          <w:b/>
          <w:sz w:val="20"/>
          <w:szCs w:val="20"/>
          <w:lang w:eastAsia="zh-CN"/>
        </w:rPr>
        <w:t xml:space="preserve"> </w:t>
      </w:r>
      <w:r w:rsidR="006727B5" w:rsidRPr="00B365FC">
        <w:rPr>
          <w:rFonts w:eastAsia="SimSun" w:hint="eastAsia"/>
          <w:b/>
          <w:sz w:val="20"/>
          <w:szCs w:val="20"/>
          <w:lang w:eastAsia="zh-CN"/>
        </w:rPr>
        <w:t>Co</w:t>
      </w:r>
      <w:r w:rsidR="006727B5" w:rsidRPr="00B365FC">
        <w:rPr>
          <w:rFonts w:eastAsia="SimSun"/>
          <w:b/>
          <w:sz w:val="20"/>
          <w:szCs w:val="20"/>
          <w:lang w:eastAsia="zh-CN"/>
        </w:rPr>
        <w:t>llision issue and half duplex issue in mode 2</w:t>
      </w:r>
    </w:p>
    <w:p w14:paraId="448900AB" w14:textId="77777777" w:rsidR="00DB08F0" w:rsidRPr="00B365FC" w:rsidRDefault="00DB08F0" w:rsidP="001A2D45">
      <w:pPr>
        <w:pStyle w:val="a6"/>
        <w:spacing w:afterLines="50" w:after="156"/>
        <w:jc w:val="center"/>
        <w:rPr>
          <w:rFonts w:eastAsia="SimSun"/>
          <w:b/>
          <w:sz w:val="20"/>
          <w:szCs w:val="20"/>
          <w:lang w:eastAsia="zh-CN"/>
        </w:rPr>
      </w:pPr>
    </w:p>
    <w:p w14:paraId="5E51681E" w14:textId="58B3BDFD" w:rsidR="009D1457" w:rsidRDefault="009D1457" w:rsidP="009D1457">
      <w:pPr>
        <w:pStyle w:val="a6"/>
        <w:spacing w:afterLines="50" w:after="156"/>
        <w:jc w:val="both"/>
        <w:rPr>
          <w:rFonts w:eastAsia="SimSun"/>
          <w:sz w:val="20"/>
          <w:szCs w:val="20"/>
          <w:lang w:eastAsia="zh-CN"/>
        </w:rPr>
      </w:pPr>
      <w:r>
        <w:rPr>
          <w:rFonts w:eastAsia="SimSun"/>
          <w:sz w:val="20"/>
          <w:szCs w:val="20"/>
          <w:lang w:eastAsia="zh-CN"/>
        </w:rPr>
        <w:lastRenderedPageBreak/>
        <w:t>As one example, the collision issue still exists in mode 2. In some cases, e.g., when UEs perform resource selection independently</w:t>
      </w:r>
      <w:r w:rsidRPr="006B7169">
        <w:rPr>
          <w:rFonts w:eastAsia="SimSun"/>
          <w:sz w:val="20"/>
          <w:szCs w:val="20"/>
          <w:lang w:eastAsia="zh-CN"/>
        </w:rPr>
        <w:t xml:space="preserve"> </w:t>
      </w:r>
      <w:r>
        <w:rPr>
          <w:rFonts w:eastAsia="SimSun"/>
          <w:sz w:val="20"/>
          <w:szCs w:val="20"/>
          <w:lang w:eastAsia="zh-CN"/>
        </w:rPr>
        <w:t xml:space="preserve">or a UE is a hidden node to another UE, it is possible that UE </w:t>
      </w:r>
      <w:r w:rsidR="00D823EF">
        <w:rPr>
          <w:rFonts w:eastAsia="SimSun"/>
          <w:sz w:val="20"/>
          <w:szCs w:val="20"/>
          <w:lang w:eastAsia="zh-CN"/>
        </w:rPr>
        <w:t xml:space="preserve">transmissions </w:t>
      </w:r>
      <w:r>
        <w:rPr>
          <w:rFonts w:eastAsia="SimSun"/>
          <w:sz w:val="20"/>
          <w:szCs w:val="20"/>
          <w:lang w:eastAsia="zh-CN"/>
        </w:rPr>
        <w:t xml:space="preserve">collide with each other on </w:t>
      </w:r>
      <w:r w:rsidR="00411952">
        <w:rPr>
          <w:rFonts w:eastAsia="SimSun"/>
          <w:sz w:val="20"/>
          <w:szCs w:val="20"/>
          <w:lang w:eastAsia="zh-CN"/>
        </w:rPr>
        <w:t>the</w:t>
      </w:r>
      <w:r>
        <w:rPr>
          <w:rFonts w:eastAsia="SimSun"/>
          <w:sz w:val="20"/>
          <w:szCs w:val="20"/>
          <w:lang w:eastAsia="zh-CN"/>
        </w:rPr>
        <w:t xml:space="preserve"> selected resource</w:t>
      </w:r>
      <w:r w:rsidR="00411952">
        <w:rPr>
          <w:rFonts w:eastAsia="SimSun"/>
          <w:sz w:val="20"/>
          <w:szCs w:val="20"/>
          <w:lang w:eastAsia="zh-CN"/>
        </w:rPr>
        <w:t>s</w:t>
      </w:r>
      <w:r>
        <w:rPr>
          <w:rFonts w:eastAsia="SimSun"/>
          <w:sz w:val="20"/>
          <w:szCs w:val="20"/>
          <w:lang w:eastAsia="zh-CN"/>
        </w:rPr>
        <w:t xml:space="preserve">. </w:t>
      </w:r>
      <w:r w:rsidR="00EF1831">
        <w:rPr>
          <w:rFonts w:eastAsia="SimSun" w:hint="eastAsia"/>
          <w:sz w:val="20"/>
          <w:szCs w:val="20"/>
          <w:lang w:eastAsia="zh-CN"/>
        </w:rPr>
        <w:t>Here</w:t>
      </w:r>
      <w:r w:rsidR="00EF1831">
        <w:rPr>
          <w:rFonts w:eastAsia="SimSun"/>
          <w:sz w:val="20"/>
          <w:szCs w:val="20"/>
          <w:lang w:eastAsia="zh-CN"/>
        </w:rPr>
        <w:t xml:space="preserve">, </w:t>
      </w:r>
      <w:r w:rsidR="00C0435E">
        <w:rPr>
          <w:rFonts w:eastAsia="SimSun"/>
          <w:sz w:val="20"/>
          <w:szCs w:val="20"/>
          <w:lang w:eastAsia="zh-CN"/>
        </w:rPr>
        <w:t>“</w:t>
      </w:r>
      <w:r w:rsidR="00EF1831">
        <w:rPr>
          <w:rFonts w:eastAsia="SimSun"/>
          <w:sz w:val="20"/>
          <w:szCs w:val="20"/>
          <w:lang w:eastAsia="zh-CN"/>
        </w:rPr>
        <w:t>collision</w:t>
      </w:r>
      <w:r w:rsidR="00C0435E">
        <w:rPr>
          <w:rFonts w:eastAsia="SimSun"/>
          <w:sz w:val="20"/>
          <w:szCs w:val="20"/>
          <w:lang w:eastAsia="zh-CN"/>
        </w:rPr>
        <w:t>”</w:t>
      </w:r>
      <w:r w:rsidR="00EF1831">
        <w:rPr>
          <w:rFonts w:eastAsia="SimSun"/>
          <w:sz w:val="20"/>
          <w:szCs w:val="20"/>
          <w:lang w:eastAsia="zh-CN"/>
        </w:rPr>
        <w:t xml:space="preserve"> means </w:t>
      </w:r>
      <w:r w:rsidR="00C0435E">
        <w:rPr>
          <w:rFonts w:eastAsia="SimSun"/>
          <w:sz w:val="20"/>
          <w:szCs w:val="20"/>
          <w:lang w:eastAsia="zh-CN"/>
        </w:rPr>
        <w:t>transmission on the overlapped time-frequency resources</w:t>
      </w:r>
      <w:r w:rsidR="00EF1831">
        <w:rPr>
          <w:rFonts w:eastAsia="SimSun"/>
          <w:sz w:val="20"/>
          <w:szCs w:val="20"/>
          <w:lang w:eastAsia="zh-CN"/>
        </w:rPr>
        <w:t xml:space="preserve">. </w:t>
      </w:r>
      <w:r w:rsidR="00411952">
        <w:rPr>
          <w:rFonts w:eastAsia="SimSun"/>
          <w:sz w:val="20"/>
          <w:szCs w:val="20"/>
          <w:lang w:eastAsia="zh-CN"/>
        </w:rPr>
        <w:t>This could make it e</w:t>
      </w:r>
      <w:r>
        <w:rPr>
          <w:rFonts w:eastAsia="SimSun"/>
          <w:sz w:val="20"/>
          <w:szCs w:val="20"/>
          <w:lang w:eastAsia="zh-CN"/>
        </w:rPr>
        <w:t xml:space="preserve">ven worse </w:t>
      </w:r>
      <w:r w:rsidR="00411952">
        <w:rPr>
          <w:rFonts w:eastAsia="SimSun"/>
          <w:sz w:val="20"/>
          <w:szCs w:val="20"/>
          <w:lang w:eastAsia="zh-CN"/>
        </w:rPr>
        <w:t>and result in</w:t>
      </w:r>
      <w:r w:rsidR="00411952" w:rsidRPr="00411952">
        <w:rPr>
          <w:rFonts w:eastAsia="SimSun"/>
          <w:sz w:val="20"/>
          <w:szCs w:val="20"/>
          <w:lang w:eastAsia="zh-CN"/>
        </w:rPr>
        <w:t xml:space="preserve"> </w:t>
      </w:r>
      <w:r w:rsidR="00411952">
        <w:rPr>
          <w:rFonts w:eastAsia="SimSun"/>
          <w:sz w:val="20"/>
          <w:szCs w:val="20"/>
          <w:lang w:eastAsia="zh-CN"/>
        </w:rPr>
        <w:t xml:space="preserve">the consecutive collisions </w:t>
      </w:r>
      <w:r>
        <w:rPr>
          <w:rFonts w:eastAsia="SimSun"/>
          <w:sz w:val="20"/>
          <w:szCs w:val="20"/>
          <w:lang w:eastAsia="zh-CN"/>
        </w:rPr>
        <w:t>if UEs are transmitting periodic traffic. One example is shown in Figure 1 (a) where UE 1 always collides with UE 2. Due to half-duplex constraints, neither UE 1 nor UE 2 can identify the collision. Also, re-evaluation</w:t>
      </w:r>
      <w:r w:rsidR="0010445A">
        <w:rPr>
          <w:rFonts w:eastAsia="SimSun"/>
          <w:sz w:val="20"/>
          <w:szCs w:val="20"/>
          <w:lang w:eastAsia="zh-CN"/>
        </w:rPr>
        <w:t xml:space="preserve"> or pre-e</w:t>
      </w:r>
      <w:r w:rsidR="003A289A">
        <w:rPr>
          <w:rFonts w:eastAsia="SimSun"/>
          <w:sz w:val="20"/>
          <w:szCs w:val="20"/>
          <w:lang w:eastAsia="zh-CN"/>
        </w:rPr>
        <w:t>mption</w:t>
      </w:r>
      <w:r>
        <w:rPr>
          <w:rFonts w:eastAsia="SimSun"/>
          <w:sz w:val="20"/>
          <w:szCs w:val="20"/>
          <w:lang w:eastAsia="zh-CN"/>
        </w:rPr>
        <w:t xml:space="preserve"> </w:t>
      </w:r>
      <w:r w:rsidR="003A289A">
        <w:rPr>
          <w:rFonts w:eastAsia="SimSun"/>
          <w:sz w:val="20"/>
          <w:szCs w:val="20"/>
          <w:lang w:eastAsia="zh-CN"/>
        </w:rPr>
        <w:t xml:space="preserve">defined in NR V2X </w:t>
      </w:r>
      <w:r>
        <w:rPr>
          <w:rFonts w:eastAsia="SimSun"/>
          <w:sz w:val="20"/>
          <w:szCs w:val="20"/>
          <w:lang w:eastAsia="zh-CN"/>
        </w:rPr>
        <w:t xml:space="preserve">cannot help in this case. Therefore, two UEs will keep colliding potentially </w:t>
      </w:r>
      <w:r w:rsidR="005D0157">
        <w:rPr>
          <w:rFonts w:eastAsia="SimSun"/>
          <w:sz w:val="20"/>
          <w:szCs w:val="20"/>
          <w:lang w:eastAsia="zh-CN"/>
        </w:rPr>
        <w:t xml:space="preserve">for </w:t>
      </w:r>
      <w:r>
        <w:rPr>
          <w:rFonts w:eastAsia="SimSun"/>
          <w:sz w:val="20"/>
          <w:szCs w:val="20"/>
          <w:lang w:eastAsia="zh-CN"/>
        </w:rPr>
        <w:t xml:space="preserve">a long time and thus leading to consecutive packet loss. </w:t>
      </w:r>
      <w:r w:rsidR="00595E4F">
        <w:rPr>
          <w:rFonts w:eastAsia="SimSun"/>
          <w:sz w:val="20"/>
          <w:szCs w:val="20"/>
          <w:lang w:eastAsia="zh-CN"/>
        </w:rPr>
        <w:t xml:space="preserve">The collision issue </w:t>
      </w:r>
      <w:r w:rsidR="00D823EF">
        <w:rPr>
          <w:rFonts w:eastAsia="SimSun"/>
          <w:sz w:val="20"/>
          <w:szCs w:val="20"/>
          <w:lang w:eastAsia="zh-CN"/>
        </w:rPr>
        <w:t xml:space="preserve">potentially </w:t>
      </w:r>
      <w:r w:rsidR="00595E4F">
        <w:rPr>
          <w:rFonts w:eastAsia="SimSun"/>
          <w:sz w:val="20"/>
          <w:szCs w:val="20"/>
          <w:lang w:eastAsia="zh-CN"/>
        </w:rPr>
        <w:t xml:space="preserve">happens </w:t>
      </w:r>
      <w:r w:rsidR="00D823EF">
        <w:rPr>
          <w:rFonts w:eastAsia="SimSun"/>
          <w:sz w:val="20"/>
          <w:szCs w:val="20"/>
          <w:lang w:eastAsia="zh-CN"/>
        </w:rPr>
        <w:t xml:space="preserve">for UEs trying to receive transmissions from either  </w:t>
      </w:r>
      <w:r w:rsidR="00595E4F">
        <w:rPr>
          <w:rFonts w:eastAsia="SimSun"/>
          <w:sz w:val="20"/>
          <w:szCs w:val="20"/>
          <w:lang w:eastAsia="zh-CN"/>
        </w:rPr>
        <w:t xml:space="preserve"> UE 1 </w:t>
      </w:r>
      <w:r w:rsidR="00D823EF">
        <w:rPr>
          <w:rFonts w:eastAsia="SimSun"/>
          <w:sz w:val="20"/>
          <w:szCs w:val="20"/>
          <w:lang w:eastAsia="zh-CN"/>
        </w:rPr>
        <w:t>or</w:t>
      </w:r>
      <w:r w:rsidR="00595E4F">
        <w:rPr>
          <w:rFonts w:eastAsia="SimSun"/>
          <w:sz w:val="20"/>
          <w:szCs w:val="20"/>
          <w:lang w:eastAsia="zh-CN"/>
        </w:rPr>
        <w:t xml:space="preserve"> UE 2.</w:t>
      </w:r>
    </w:p>
    <w:p w14:paraId="436C4BD7" w14:textId="028C7FEF" w:rsidR="0029207B" w:rsidRDefault="00B83669" w:rsidP="009D1457">
      <w:pPr>
        <w:pStyle w:val="a6"/>
        <w:spacing w:afterLines="50" w:after="156"/>
        <w:jc w:val="both"/>
        <w:rPr>
          <w:rFonts w:eastAsia="SimSun"/>
          <w:sz w:val="20"/>
          <w:szCs w:val="20"/>
          <w:lang w:eastAsia="zh-CN"/>
        </w:rPr>
      </w:pPr>
      <w:r>
        <w:rPr>
          <w:rFonts w:eastAsia="SimSun" w:hint="eastAsia"/>
          <w:sz w:val="20"/>
          <w:szCs w:val="20"/>
          <w:lang w:eastAsia="zh-CN"/>
        </w:rPr>
        <w:t>A</w:t>
      </w:r>
      <w:r>
        <w:rPr>
          <w:rFonts w:eastAsia="SimSun"/>
          <w:sz w:val="20"/>
          <w:szCs w:val="20"/>
          <w:lang w:eastAsia="zh-CN"/>
        </w:rPr>
        <w:t xml:space="preserve">s another example, the half-duplex issue still exists in mode 2. As shown in Figure </w:t>
      </w:r>
      <w:r w:rsidR="009D1457">
        <w:rPr>
          <w:rFonts w:eastAsia="SimSun"/>
          <w:sz w:val="20"/>
          <w:szCs w:val="20"/>
          <w:lang w:eastAsia="zh-CN"/>
        </w:rPr>
        <w:t>1 (b)</w:t>
      </w:r>
      <w:r>
        <w:rPr>
          <w:rFonts w:eastAsia="SimSun"/>
          <w:sz w:val="20"/>
          <w:szCs w:val="20"/>
          <w:lang w:eastAsia="zh-CN"/>
        </w:rPr>
        <w:t>, UE 1 and UE 2 transmit</w:t>
      </w:r>
      <w:r w:rsidR="00D823EF">
        <w:rPr>
          <w:rFonts w:eastAsia="SimSun"/>
          <w:sz w:val="20"/>
          <w:szCs w:val="20"/>
          <w:lang w:eastAsia="zh-CN"/>
        </w:rPr>
        <w:t>ting</w:t>
      </w:r>
      <w:r>
        <w:rPr>
          <w:rFonts w:eastAsia="SimSun"/>
          <w:sz w:val="20"/>
          <w:szCs w:val="20"/>
          <w:lang w:eastAsia="zh-CN"/>
        </w:rPr>
        <w:t xml:space="preserve"> periodic traffic always in the same slots cannot receive from each other due to half-duplex constraints. Even though there is no collision</w:t>
      </w:r>
      <w:r w:rsidR="00334EC9">
        <w:rPr>
          <w:rFonts w:eastAsia="SimSun"/>
          <w:sz w:val="20"/>
          <w:szCs w:val="20"/>
          <w:lang w:eastAsia="zh-CN"/>
        </w:rPr>
        <w:t xml:space="preserve"> (resource overlapping)</w:t>
      </w:r>
      <w:r>
        <w:rPr>
          <w:rFonts w:eastAsia="SimSun"/>
          <w:sz w:val="20"/>
          <w:szCs w:val="20"/>
          <w:lang w:eastAsia="zh-CN"/>
        </w:rPr>
        <w:t xml:space="preserve"> in this case, consecutive packet loss still occurs.</w:t>
      </w:r>
      <w:r w:rsidR="00DB63B3">
        <w:rPr>
          <w:rFonts w:eastAsia="SimSun"/>
          <w:sz w:val="20"/>
          <w:szCs w:val="20"/>
          <w:lang w:eastAsia="zh-CN"/>
        </w:rPr>
        <w:t xml:space="preserve"> </w:t>
      </w:r>
      <w:r w:rsidR="00595E4F">
        <w:rPr>
          <w:rFonts w:eastAsia="SimSun"/>
          <w:sz w:val="20"/>
          <w:szCs w:val="20"/>
          <w:lang w:eastAsia="zh-CN"/>
        </w:rPr>
        <w:t xml:space="preserve">The half-duplex issue happens to UE 1 and UE 2. </w:t>
      </w:r>
      <w:r w:rsidR="00DB63B3">
        <w:rPr>
          <w:rFonts w:eastAsia="SimSun"/>
          <w:sz w:val="20"/>
          <w:szCs w:val="20"/>
          <w:lang w:eastAsia="zh-CN"/>
        </w:rPr>
        <w:t>The aforementioned half-duplex issue has not be</w:t>
      </w:r>
      <w:r w:rsidR="00263CE8">
        <w:rPr>
          <w:rFonts w:eastAsia="SimSun" w:hint="eastAsia"/>
          <w:sz w:val="20"/>
          <w:szCs w:val="20"/>
          <w:lang w:eastAsia="zh-CN"/>
        </w:rPr>
        <w:t>en</w:t>
      </w:r>
      <w:r w:rsidR="00DB63B3">
        <w:rPr>
          <w:rFonts w:eastAsia="SimSun"/>
          <w:sz w:val="20"/>
          <w:szCs w:val="20"/>
          <w:lang w:eastAsia="zh-CN"/>
        </w:rPr>
        <w:t xml:space="preserve"> considered when designing mode 2 in Rel-16 V2X.</w:t>
      </w:r>
    </w:p>
    <w:p w14:paraId="242BE454" w14:textId="77777777" w:rsidR="005D374B" w:rsidRDefault="005D374B" w:rsidP="005D374B">
      <w:pPr>
        <w:pStyle w:val="a6"/>
        <w:spacing w:afterLines="50" w:after="156"/>
        <w:jc w:val="both"/>
        <w:rPr>
          <w:rFonts w:eastAsia="SimSun"/>
          <w:sz w:val="20"/>
          <w:szCs w:val="20"/>
          <w:lang w:eastAsia="zh-CN"/>
        </w:rPr>
      </w:pPr>
      <w:r>
        <w:rPr>
          <w:rFonts w:eastAsia="SimSun"/>
          <w:sz w:val="20"/>
          <w:szCs w:val="20"/>
          <w:lang w:eastAsia="zh-CN"/>
        </w:rPr>
        <w:t>Theoretically, if coordination</w:t>
      </w:r>
      <w:r w:rsidRPr="00C453CF">
        <w:rPr>
          <w:rFonts w:eastAsia="SimSun"/>
          <w:sz w:val="20"/>
          <w:szCs w:val="20"/>
          <w:lang w:eastAsia="zh-CN"/>
        </w:rPr>
        <w:t xml:space="preserve"> </w:t>
      </w:r>
      <w:r>
        <w:rPr>
          <w:rFonts w:eastAsia="SimSun"/>
          <w:sz w:val="20"/>
          <w:szCs w:val="20"/>
          <w:lang w:eastAsia="zh-CN"/>
        </w:rPr>
        <w:t>can be introduced among UEs, the aforementioned collision issue and the half-duplex issue can be avoided in some degree. In the real systems, the gain brought by inter-UE coordination will be studied and evaluated. Inter-UE coordination requires assistance information exchange among UEs. According to the WID, the assistance information at least includes a set of resources. More specifically, UE A reports a set of resources to UE B, and UE B takes this into account when performing resource selection for its own transmission. With this assistance information, it is expected that the collision issue and the half-duplex issue can be solved.</w:t>
      </w:r>
    </w:p>
    <w:p w14:paraId="42E33EA9" w14:textId="6E07FE8F" w:rsidR="005D374B" w:rsidRPr="001F659A" w:rsidRDefault="005D374B" w:rsidP="005D374B">
      <w:pPr>
        <w:pStyle w:val="a6"/>
        <w:spacing w:afterLines="50" w:after="156"/>
        <w:jc w:val="both"/>
        <w:rPr>
          <w:rFonts w:eastAsia="SimSun"/>
          <w:b/>
          <w:sz w:val="20"/>
          <w:szCs w:val="20"/>
          <w:lang w:eastAsia="zh-CN"/>
        </w:rPr>
      </w:pPr>
      <w:r w:rsidRPr="001F659A">
        <w:rPr>
          <w:rFonts w:eastAsia="SimSun"/>
          <w:b/>
          <w:sz w:val="20"/>
          <w:szCs w:val="20"/>
          <w:lang w:eastAsia="zh-CN"/>
        </w:rPr>
        <w:t xml:space="preserve">Proposal </w:t>
      </w:r>
      <w:r>
        <w:rPr>
          <w:rFonts w:eastAsia="SimSun"/>
          <w:b/>
          <w:sz w:val="20"/>
          <w:szCs w:val="20"/>
          <w:lang w:eastAsia="zh-CN"/>
        </w:rPr>
        <w:t>1</w:t>
      </w:r>
      <w:r w:rsidRPr="001F659A">
        <w:rPr>
          <w:rFonts w:eastAsia="SimSun"/>
          <w:b/>
          <w:sz w:val="20"/>
          <w:szCs w:val="20"/>
          <w:lang w:eastAsia="zh-CN"/>
        </w:rPr>
        <w:t xml:space="preserve">: </w:t>
      </w:r>
      <w:r>
        <w:rPr>
          <w:rFonts w:eastAsia="SimSun"/>
          <w:b/>
          <w:sz w:val="20"/>
          <w:szCs w:val="20"/>
          <w:lang w:eastAsia="zh-CN"/>
        </w:rPr>
        <w:t xml:space="preserve">It </w:t>
      </w:r>
      <w:r>
        <w:rPr>
          <w:rFonts w:eastAsia="SimSun" w:hint="eastAsia"/>
          <w:b/>
          <w:sz w:val="20"/>
          <w:szCs w:val="20"/>
          <w:lang w:eastAsia="zh-CN"/>
        </w:rPr>
        <w:t>should</w:t>
      </w:r>
      <w:r>
        <w:rPr>
          <w:rFonts w:eastAsia="SimSun"/>
          <w:b/>
          <w:sz w:val="20"/>
          <w:szCs w:val="20"/>
          <w:lang w:eastAsia="zh-CN"/>
        </w:rPr>
        <w:t xml:space="preserve"> be studied</w:t>
      </w:r>
      <w:r w:rsidR="00E753C8">
        <w:rPr>
          <w:rFonts w:eastAsia="SimSun"/>
          <w:b/>
          <w:sz w:val="20"/>
          <w:szCs w:val="20"/>
          <w:lang w:eastAsia="zh-CN"/>
        </w:rPr>
        <w:t xml:space="preserve"> how</w:t>
      </w:r>
      <w:r>
        <w:rPr>
          <w:rFonts w:eastAsia="SimSun"/>
          <w:b/>
          <w:sz w:val="20"/>
          <w:szCs w:val="20"/>
          <w:lang w:eastAsia="zh-CN"/>
        </w:rPr>
        <w:t xml:space="preserve"> to solve the collision issue and the half-duplex issue by using inter-UE coordination.</w:t>
      </w:r>
    </w:p>
    <w:p w14:paraId="4E08016F" w14:textId="77777777" w:rsidR="005D374B" w:rsidRPr="005D374B" w:rsidRDefault="005D374B" w:rsidP="009D1457">
      <w:pPr>
        <w:pStyle w:val="a6"/>
        <w:spacing w:afterLines="50" w:after="156"/>
        <w:jc w:val="both"/>
        <w:rPr>
          <w:rFonts w:eastAsia="SimSun"/>
          <w:sz w:val="20"/>
          <w:szCs w:val="20"/>
          <w:lang w:eastAsia="zh-CN"/>
        </w:rPr>
      </w:pPr>
    </w:p>
    <w:p w14:paraId="75B973A3" w14:textId="0902B18D" w:rsidR="00171439" w:rsidRPr="00171439" w:rsidRDefault="00171439" w:rsidP="00171439">
      <w:pPr>
        <w:spacing w:before="120" w:after="120"/>
        <w:jc w:val="both"/>
        <w:rPr>
          <w:color w:val="000000"/>
          <w:sz w:val="20"/>
          <w:szCs w:val="20"/>
          <w:lang w:eastAsia="ja-JP"/>
        </w:rPr>
      </w:pPr>
      <w:r w:rsidRPr="00171439">
        <w:rPr>
          <w:color w:val="000000"/>
          <w:sz w:val="20"/>
          <w:szCs w:val="20"/>
          <w:lang w:eastAsia="ja-JP"/>
        </w:rPr>
        <w:t>Groupcast, in general, requires similar reliability to unicast, but has</w:t>
      </w:r>
      <w:r w:rsidR="00CA4B1F">
        <w:rPr>
          <w:color w:val="000000"/>
          <w:sz w:val="20"/>
          <w:szCs w:val="20"/>
          <w:lang w:eastAsia="ja-JP"/>
        </w:rPr>
        <w:t xml:space="preserve"> fewer</w:t>
      </w:r>
      <w:r w:rsidRPr="00171439">
        <w:rPr>
          <w:color w:val="000000"/>
          <w:sz w:val="20"/>
          <w:szCs w:val="20"/>
          <w:lang w:eastAsia="ja-JP"/>
        </w:rPr>
        <w:t xml:space="preserve"> available mechanisms to support</w:t>
      </w:r>
      <w:r w:rsidR="00CA4B1F">
        <w:rPr>
          <w:color w:val="000000"/>
          <w:sz w:val="20"/>
          <w:szCs w:val="20"/>
          <w:lang w:eastAsia="ja-JP"/>
        </w:rPr>
        <w:t xml:space="preserve"> this</w:t>
      </w:r>
      <w:r w:rsidRPr="00171439">
        <w:rPr>
          <w:color w:val="000000"/>
          <w:sz w:val="20"/>
          <w:szCs w:val="20"/>
          <w:lang w:eastAsia="ja-JP"/>
        </w:rPr>
        <w:t xml:space="preserve">. For example, </w:t>
      </w:r>
      <w:r w:rsidR="00CA4B1F">
        <w:rPr>
          <w:color w:val="000000"/>
          <w:sz w:val="20"/>
          <w:szCs w:val="20"/>
          <w:lang w:eastAsia="ja-JP"/>
        </w:rPr>
        <w:t xml:space="preserve">the </w:t>
      </w:r>
      <w:r w:rsidRPr="00171439">
        <w:rPr>
          <w:color w:val="000000"/>
          <w:sz w:val="20"/>
          <w:szCs w:val="20"/>
          <w:lang w:eastAsia="ja-JP"/>
        </w:rPr>
        <w:t xml:space="preserve">MAC </w:t>
      </w:r>
      <w:r w:rsidR="00FD3E2E">
        <w:rPr>
          <w:color w:val="000000"/>
          <w:sz w:val="20"/>
          <w:szCs w:val="20"/>
          <w:lang w:eastAsia="ja-JP"/>
        </w:rPr>
        <w:t>entity</w:t>
      </w:r>
      <w:r w:rsidR="00FD3E2E" w:rsidRPr="00171439">
        <w:rPr>
          <w:color w:val="000000"/>
          <w:sz w:val="20"/>
          <w:szCs w:val="20"/>
          <w:lang w:eastAsia="ja-JP"/>
        </w:rPr>
        <w:t xml:space="preserve"> </w:t>
      </w:r>
      <w:r w:rsidRPr="00171439">
        <w:rPr>
          <w:color w:val="000000"/>
          <w:sz w:val="20"/>
          <w:szCs w:val="20"/>
          <w:lang w:eastAsia="ja-JP"/>
        </w:rPr>
        <w:t xml:space="preserve">always supports Option-2 HARQ in unicast, while MAC </w:t>
      </w:r>
      <w:r w:rsidR="00FD3E2E">
        <w:rPr>
          <w:color w:val="000000"/>
          <w:sz w:val="20"/>
          <w:szCs w:val="20"/>
          <w:lang w:eastAsia="ja-JP"/>
        </w:rPr>
        <w:t>entity</w:t>
      </w:r>
      <w:r w:rsidR="00FD3E2E" w:rsidRPr="00171439">
        <w:rPr>
          <w:color w:val="000000"/>
          <w:sz w:val="20"/>
          <w:szCs w:val="20"/>
          <w:lang w:eastAsia="ja-JP"/>
        </w:rPr>
        <w:t xml:space="preserve"> </w:t>
      </w:r>
      <w:r w:rsidRPr="00171439">
        <w:rPr>
          <w:color w:val="000000"/>
          <w:sz w:val="20"/>
          <w:szCs w:val="20"/>
          <w:lang w:eastAsia="ja-JP"/>
        </w:rPr>
        <w:t xml:space="preserve">supports </w:t>
      </w:r>
      <w:r w:rsidR="00CA4B1F">
        <w:rPr>
          <w:color w:val="000000"/>
          <w:sz w:val="20"/>
          <w:szCs w:val="20"/>
          <w:lang w:eastAsia="ja-JP"/>
        </w:rPr>
        <w:t xml:space="preserve">both </w:t>
      </w:r>
      <w:r w:rsidRPr="00171439">
        <w:rPr>
          <w:color w:val="000000"/>
          <w:sz w:val="20"/>
          <w:szCs w:val="20"/>
          <w:lang w:eastAsia="ja-JP"/>
        </w:rPr>
        <w:t xml:space="preserve">Option-1 HARQ and Option-2 HARQ in groupcast but with some conditions. Option-2 HARQ is available </w:t>
      </w:r>
      <w:r w:rsidR="00CA4B1F">
        <w:rPr>
          <w:color w:val="000000"/>
          <w:sz w:val="20"/>
          <w:szCs w:val="20"/>
          <w:lang w:eastAsia="ja-JP"/>
        </w:rPr>
        <w:t>for</w:t>
      </w:r>
      <w:r w:rsidRPr="00171439">
        <w:rPr>
          <w:color w:val="000000"/>
          <w:sz w:val="20"/>
          <w:szCs w:val="20"/>
          <w:lang w:eastAsia="ja-JP"/>
        </w:rPr>
        <w:t xml:space="preserve"> use only when </w:t>
      </w:r>
      <w:r w:rsidR="00CA4B1F">
        <w:rPr>
          <w:color w:val="000000"/>
          <w:sz w:val="20"/>
          <w:szCs w:val="20"/>
          <w:lang w:eastAsia="ja-JP"/>
        </w:rPr>
        <w:t xml:space="preserve">the </w:t>
      </w:r>
      <w:r w:rsidRPr="00171439">
        <w:rPr>
          <w:color w:val="000000"/>
          <w:sz w:val="20"/>
          <w:szCs w:val="20"/>
          <w:lang w:eastAsia="ja-JP"/>
        </w:rPr>
        <w:t xml:space="preserve">V2X application layer provides group size and member IDs with a small number </w:t>
      </w:r>
      <w:r w:rsidR="00CA4B1F">
        <w:rPr>
          <w:color w:val="000000"/>
          <w:sz w:val="20"/>
          <w:szCs w:val="20"/>
          <w:lang w:eastAsia="ja-JP"/>
        </w:rPr>
        <w:t xml:space="preserve">of members </w:t>
      </w:r>
      <w:r w:rsidRPr="00171439">
        <w:rPr>
          <w:color w:val="000000"/>
          <w:sz w:val="20"/>
          <w:szCs w:val="20"/>
          <w:lang w:eastAsia="ja-JP"/>
        </w:rPr>
        <w:t xml:space="preserve">within the group. </w:t>
      </w:r>
      <w:r w:rsidR="00CA4B1F">
        <w:rPr>
          <w:color w:val="000000"/>
          <w:sz w:val="20"/>
          <w:szCs w:val="20"/>
          <w:lang w:eastAsia="ja-JP"/>
        </w:rPr>
        <w:t xml:space="preserve">The </w:t>
      </w:r>
      <w:r w:rsidRPr="00171439">
        <w:rPr>
          <w:rFonts w:eastAsia="Yu Mincho"/>
          <w:sz w:val="20"/>
          <w:szCs w:val="20"/>
          <w:lang w:val="en-GB" w:eastAsia="ja-JP"/>
        </w:rPr>
        <w:t>V2X application layer, in addition, should provide accurate and up-to-date information on the group size and the member ID</w:t>
      </w:r>
      <w:r w:rsidRPr="00171439">
        <w:rPr>
          <w:rFonts w:eastAsia="Yu Mincho" w:hint="eastAsia"/>
          <w:sz w:val="20"/>
          <w:szCs w:val="20"/>
          <w:lang w:val="en-GB" w:eastAsia="ja-JP"/>
        </w:rPr>
        <w:t>.</w:t>
      </w:r>
      <w:r w:rsidRPr="00171439">
        <w:rPr>
          <w:rFonts w:eastAsia="Yu Mincho"/>
          <w:sz w:val="20"/>
          <w:szCs w:val="20"/>
          <w:lang w:val="en-GB" w:eastAsia="ja-JP"/>
        </w:rPr>
        <w:t xml:space="preserve"> Hence, the reliability of groupcast in MAC layer mainly relies on </w:t>
      </w:r>
      <w:r w:rsidR="00CA4B1F">
        <w:rPr>
          <w:rFonts w:eastAsia="Yu Mincho"/>
          <w:sz w:val="20"/>
          <w:szCs w:val="20"/>
          <w:lang w:val="en-GB" w:eastAsia="ja-JP"/>
        </w:rPr>
        <w:t xml:space="preserve">the </w:t>
      </w:r>
      <w:r w:rsidRPr="00171439">
        <w:rPr>
          <w:rFonts w:eastAsia="Yu Mincho"/>
          <w:sz w:val="20"/>
          <w:szCs w:val="20"/>
          <w:lang w:val="en-GB" w:eastAsia="ja-JP"/>
        </w:rPr>
        <w:t>Option-1 HARQ mechanism.</w:t>
      </w:r>
    </w:p>
    <w:p w14:paraId="66963936" w14:textId="1CCD2985" w:rsidR="00171439" w:rsidRPr="00171439" w:rsidRDefault="00171439" w:rsidP="00171439">
      <w:pPr>
        <w:spacing w:before="120" w:after="120"/>
        <w:jc w:val="both"/>
        <w:rPr>
          <w:color w:val="000000"/>
          <w:sz w:val="20"/>
          <w:szCs w:val="20"/>
          <w:lang w:eastAsia="ja-JP"/>
        </w:rPr>
      </w:pPr>
      <w:r w:rsidRPr="00171439">
        <w:rPr>
          <w:color w:val="000000"/>
          <w:sz w:val="20"/>
          <w:szCs w:val="20"/>
          <w:lang w:eastAsia="ja-JP"/>
        </w:rPr>
        <w:t xml:space="preserve">Furthermore, </w:t>
      </w:r>
      <w:r w:rsidR="00CA4B1F">
        <w:rPr>
          <w:color w:val="000000"/>
          <w:sz w:val="20"/>
          <w:szCs w:val="20"/>
          <w:lang w:eastAsia="ja-JP"/>
        </w:rPr>
        <w:t xml:space="preserve">the </w:t>
      </w:r>
      <w:r w:rsidRPr="00171439">
        <w:rPr>
          <w:color w:val="000000"/>
          <w:sz w:val="20"/>
          <w:szCs w:val="20"/>
          <w:lang w:eastAsia="ja-JP"/>
        </w:rPr>
        <w:t>RLC layer supports UM/AM in unicast, but only support</w:t>
      </w:r>
      <w:r w:rsidR="00CA4B1F">
        <w:rPr>
          <w:color w:val="000000"/>
          <w:sz w:val="20"/>
          <w:szCs w:val="20"/>
          <w:lang w:eastAsia="ja-JP"/>
        </w:rPr>
        <w:t>s</w:t>
      </w:r>
      <w:r w:rsidRPr="00171439">
        <w:rPr>
          <w:color w:val="000000"/>
          <w:sz w:val="20"/>
          <w:szCs w:val="20"/>
          <w:lang w:eastAsia="ja-JP"/>
        </w:rPr>
        <w:t xml:space="preserve"> UM in groupcast. Thus, the fulfillment of the reliability for groupcast merely rel</w:t>
      </w:r>
      <w:r w:rsidR="00CA4B1F">
        <w:rPr>
          <w:color w:val="000000"/>
          <w:sz w:val="20"/>
          <w:szCs w:val="20"/>
          <w:lang w:eastAsia="ja-JP"/>
        </w:rPr>
        <w:t>ies</w:t>
      </w:r>
      <w:r w:rsidRPr="00171439">
        <w:rPr>
          <w:color w:val="000000"/>
          <w:sz w:val="20"/>
          <w:szCs w:val="20"/>
          <w:lang w:eastAsia="ja-JP"/>
        </w:rPr>
        <w:t xml:space="preserve"> on HARQ in </w:t>
      </w:r>
      <w:r w:rsidR="00CA4B1F">
        <w:rPr>
          <w:color w:val="000000"/>
          <w:sz w:val="20"/>
          <w:szCs w:val="20"/>
          <w:lang w:eastAsia="ja-JP"/>
        </w:rPr>
        <w:t xml:space="preserve">the </w:t>
      </w:r>
      <w:r w:rsidRPr="00171439">
        <w:rPr>
          <w:color w:val="000000"/>
          <w:sz w:val="20"/>
          <w:szCs w:val="20"/>
          <w:lang w:eastAsia="ja-JP"/>
        </w:rPr>
        <w:t xml:space="preserve">MAC layer. This makes the enhancements more important in Option-1 and/or Option-2 HARQ </w:t>
      </w:r>
      <w:r w:rsidR="00CA4B1F">
        <w:rPr>
          <w:color w:val="000000"/>
          <w:sz w:val="20"/>
          <w:szCs w:val="20"/>
          <w:lang w:eastAsia="ja-JP"/>
        </w:rPr>
        <w:t>for</w:t>
      </w:r>
      <w:r w:rsidRPr="00171439">
        <w:rPr>
          <w:color w:val="000000"/>
          <w:sz w:val="20"/>
          <w:szCs w:val="20"/>
          <w:lang w:eastAsia="ja-JP"/>
        </w:rPr>
        <w:t xml:space="preserve"> groupcast communication in Rel-17.</w:t>
      </w:r>
    </w:p>
    <w:p w14:paraId="2C1DB658" w14:textId="05BE82FA" w:rsidR="00171439" w:rsidRPr="00171439" w:rsidRDefault="00171439" w:rsidP="00171439">
      <w:pPr>
        <w:spacing w:before="120" w:after="120"/>
        <w:jc w:val="both"/>
        <w:rPr>
          <w:rFonts w:eastAsia="Yu Mincho"/>
          <w:b/>
          <w:bCs/>
          <w:sz w:val="20"/>
          <w:szCs w:val="20"/>
          <w:lang w:eastAsia="ja-JP"/>
        </w:rPr>
      </w:pPr>
      <w:r w:rsidRPr="00171439">
        <w:rPr>
          <w:rFonts w:eastAsia="Yu Mincho"/>
          <w:b/>
          <w:bCs/>
          <w:sz w:val="20"/>
          <w:szCs w:val="20"/>
          <w:lang w:eastAsia="ja-JP"/>
        </w:rPr>
        <w:t>Observation</w:t>
      </w:r>
      <w:r w:rsidR="002E052A">
        <w:rPr>
          <w:rFonts w:eastAsia="Yu Mincho"/>
          <w:b/>
          <w:bCs/>
          <w:sz w:val="20"/>
          <w:szCs w:val="20"/>
          <w:lang w:eastAsia="ja-JP"/>
        </w:rPr>
        <w:t xml:space="preserve"> 1</w:t>
      </w:r>
      <w:r w:rsidRPr="00171439">
        <w:rPr>
          <w:rFonts w:eastAsia="Yu Mincho"/>
          <w:b/>
          <w:bCs/>
          <w:sz w:val="20"/>
          <w:szCs w:val="20"/>
          <w:lang w:eastAsia="ja-JP"/>
        </w:rPr>
        <w:t xml:space="preserve">: </w:t>
      </w:r>
      <w:r w:rsidR="00CA4B1F">
        <w:rPr>
          <w:rFonts w:eastAsia="Yu Mincho"/>
          <w:b/>
          <w:bCs/>
          <w:sz w:val="20"/>
          <w:szCs w:val="20"/>
          <w:lang w:eastAsia="ja-JP"/>
        </w:rPr>
        <w:t xml:space="preserve">The </w:t>
      </w:r>
      <w:r w:rsidRPr="00171439">
        <w:rPr>
          <w:rFonts w:eastAsia="Yu Mincho"/>
          <w:b/>
          <w:bCs/>
          <w:sz w:val="20"/>
          <w:szCs w:val="20"/>
          <w:lang w:eastAsia="ja-JP"/>
        </w:rPr>
        <w:t xml:space="preserve">MAC </w:t>
      </w:r>
      <w:r w:rsidR="00FD3E2E">
        <w:rPr>
          <w:rFonts w:eastAsia="Yu Mincho"/>
          <w:b/>
          <w:bCs/>
          <w:sz w:val="20"/>
          <w:szCs w:val="20"/>
          <w:lang w:eastAsia="ja-JP"/>
        </w:rPr>
        <w:t>entity</w:t>
      </w:r>
      <w:r w:rsidR="00FD3E2E" w:rsidRPr="00171439">
        <w:rPr>
          <w:rFonts w:eastAsia="Yu Mincho"/>
          <w:b/>
          <w:bCs/>
          <w:sz w:val="20"/>
          <w:szCs w:val="20"/>
          <w:lang w:eastAsia="ja-JP"/>
        </w:rPr>
        <w:t xml:space="preserve"> </w:t>
      </w:r>
      <w:r w:rsidRPr="00171439">
        <w:rPr>
          <w:rFonts w:eastAsia="Yu Mincho"/>
          <w:b/>
          <w:bCs/>
          <w:sz w:val="20"/>
          <w:szCs w:val="20"/>
          <w:lang w:eastAsia="ja-JP"/>
        </w:rPr>
        <w:t>always support</w:t>
      </w:r>
      <w:r w:rsidR="00FD3E2E">
        <w:rPr>
          <w:rFonts w:eastAsia="Yu Mincho"/>
          <w:b/>
          <w:bCs/>
          <w:sz w:val="20"/>
          <w:szCs w:val="20"/>
          <w:lang w:eastAsia="ja-JP"/>
        </w:rPr>
        <w:t>s</w:t>
      </w:r>
      <w:r w:rsidRPr="00171439">
        <w:rPr>
          <w:rFonts w:eastAsia="Yu Mincho"/>
          <w:b/>
          <w:bCs/>
          <w:sz w:val="20"/>
          <w:szCs w:val="20"/>
          <w:lang w:eastAsia="ja-JP"/>
        </w:rPr>
        <w:t xml:space="preserve"> Option-2 HARQ in unicast, while </w:t>
      </w:r>
      <w:r w:rsidR="00CA4B1F">
        <w:rPr>
          <w:rFonts w:eastAsia="Yu Mincho"/>
          <w:b/>
          <w:bCs/>
          <w:sz w:val="20"/>
          <w:szCs w:val="20"/>
          <w:lang w:eastAsia="ja-JP"/>
        </w:rPr>
        <w:t xml:space="preserve">the </w:t>
      </w:r>
      <w:r w:rsidRPr="00171439">
        <w:rPr>
          <w:rFonts w:eastAsia="Yu Mincho"/>
          <w:b/>
          <w:bCs/>
          <w:sz w:val="20"/>
          <w:szCs w:val="20"/>
          <w:lang w:eastAsia="ja-JP"/>
        </w:rPr>
        <w:t xml:space="preserve">MAC </w:t>
      </w:r>
      <w:r w:rsidR="00FD3E2E">
        <w:rPr>
          <w:rFonts w:eastAsia="Yu Mincho"/>
          <w:b/>
          <w:bCs/>
          <w:sz w:val="20"/>
          <w:szCs w:val="20"/>
          <w:lang w:eastAsia="ja-JP"/>
        </w:rPr>
        <w:t>entity</w:t>
      </w:r>
      <w:r w:rsidR="00FD3E2E" w:rsidRPr="00171439">
        <w:rPr>
          <w:rFonts w:eastAsia="Yu Mincho"/>
          <w:b/>
          <w:bCs/>
          <w:sz w:val="20"/>
          <w:szCs w:val="20"/>
          <w:lang w:eastAsia="ja-JP"/>
        </w:rPr>
        <w:t xml:space="preserve"> </w:t>
      </w:r>
      <w:r w:rsidRPr="00171439">
        <w:rPr>
          <w:rFonts w:eastAsia="Yu Mincho"/>
          <w:b/>
          <w:bCs/>
          <w:sz w:val="20"/>
          <w:szCs w:val="20"/>
          <w:lang w:eastAsia="ja-JP"/>
        </w:rPr>
        <w:t xml:space="preserve">supports </w:t>
      </w:r>
      <w:r w:rsidR="00CA4B1F">
        <w:rPr>
          <w:rFonts w:eastAsia="Yu Mincho"/>
          <w:b/>
          <w:bCs/>
          <w:sz w:val="20"/>
          <w:szCs w:val="20"/>
          <w:lang w:eastAsia="ja-JP"/>
        </w:rPr>
        <w:t xml:space="preserve">both </w:t>
      </w:r>
      <w:r w:rsidRPr="00171439">
        <w:rPr>
          <w:rFonts w:eastAsia="Yu Mincho"/>
          <w:b/>
          <w:bCs/>
          <w:sz w:val="20"/>
          <w:szCs w:val="20"/>
          <w:lang w:eastAsia="ja-JP"/>
        </w:rPr>
        <w:t>Option-1 HARQ and Option-2 HARQ in groupcast but with some conditions.</w:t>
      </w:r>
    </w:p>
    <w:p w14:paraId="0AE90CC3" w14:textId="7F660F71" w:rsidR="00171439" w:rsidRPr="00171439" w:rsidRDefault="00171439" w:rsidP="00171439">
      <w:pPr>
        <w:spacing w:before="120" w:after="120"/>
        <w:jc w:val="both"/>
        <w:rPr>
          <w:rFonts w:eastAsia="Yu Mincho"/>
          <w:b/>
          <w:bCs/>
          <w:sz w:val="20"/>
          <w:szCs w:val="20"/>
          <w:lang w:eastAsia="ja-JP"/>
        </w:rPr>
      </w:pPr>
      <w:r w:rsidRPr="00171439">
        <w:rPr>
          <w:rFonts w:eastAsia="Yu Mincho"/>
          <w:b/>
          <w:bCs/>
          <w:sz w:val="20"/>
          <w:szCs w:val="20"/>
          <w:lang w:eastAsia="ja-JP"/>
        </w:rPr>
        <w:t>Observation</w:t>
      </w:r>
      <w:r w:rsidR="002E052A">
        <w:rPr>
          <w:rFonts w:eastAsia="Yu Mincho"/>
          <w:b/>
          <w:bCs/>
          <w:sz w:val="20"/>
          <w:szCs w:val="20"/>
          <w:lang w:eastAsia="ja-JP"/>
        </w:rPr>
        <w:t xml:space="preserve"> 2</w:t>
      </w:r>
      <w:r w:rsidRPr="00171439">
        <w:rPr>
          <w:rFonts w:eastAsia="Yu Mincho"/>
          <w:b/>
          <w:bCs/>
          <w:sz w:val="20"/>
          <w:szCs w:val="20"/>
          <w:lang w:eastAsia="ja-JP"/>
        </w:rPr>
        <w:t xml:space="preserve">: </w:t>
      </w:r>
      <w:r w:rsidR="00CA4B1F">
        <w:rPr>
          <w:rFonts w:eastAsia="Yu Mincho"/>
          <w:b/>
          <w:bCs/>
          <w:sz w:val="20"/>
          <w:szCs w:val="20"/>
          <w:lang w:eastAsia="ja-JP"/>
        </w:rPr>
        <w:t xml:space="preserve">The </w:t>
      </w:r>
      <w:r w:rsidRPr="00171439">
        <w:rPr>
          <w:rFonts w:eastAsia="Yu Mincho"/>
          <w:b/>
          <w:bCs/>
          <w:sz w:val="20"/>
          <w:szCs w:val="20"/>
          <w:lang w:eastAsia="ja-JP"/>
        </w:rPr>
        <w:t>RLC layer supports UM/AM in unicast, but only support</w:t>
      </w:r>
      <w:r w:rsidR="00CA4B1F">
        <w:rPr>
          <w:rFonts w:eastAsia="Yu Mincho"/>
          <w:b/>
          <w:bCs/>
          <w:sz w:val="20"/>
          <w:szCs w:val="20"/>
          <w:lang w:eastAsia="ja-JP"/>
        </w:rPr>
        <w:t>s</w:t>
      </w:r>
      <w:r w:rsidRPr="00171439">
        <w:rPr>
          <w:rFonts w:eastAsia="Yu Mincho"/>
          <w:b/>
          <w:bCs/>
          <w:sz w:val="20"/>
          <w:szCs w:val="20"/>
          <w:lang w:eastAsia="ja-JP"/>
        </w:rPr>
        <w:t xml:space="preserve"> UM in groupcast.</w:t>
      </w:r>
    </w:p>
    <w:p w14:paraId="299B508F" w14:textId="2AE6449A" w:rsidR="00171439" w:rsidRDefault="00171439" w:rsidP="00171439">
      <w:pPr>
        <w:spacing w:before="120" w:after="120"/>
        <w:jc w:val="both"/>
        <w:rPr>
          <w:rFonts w:eastAsia="Yu Mincho"/>
          <w:b/>
          <w:bCs/>
          <w:sz w:val="20"/>
          <w:szCs w:val="20"/>
          <w:lang w:eastAsia="ja-JP"/>
        </w:rPr>
      </w:pPr>
      <w:r w:rsidRPr="00171439">
        <w:rPr>
          <w:rFonts w:eastAsia="Yu Mincho" w:hint="eastAsia"/>
          <w:b/>
          <w:bCs/>
          <w:sz w:val="20"/>
          <w:szCs w:val="20"/>
          <w:lang w:eastAsia="ja-JP"/>
        </w:rPr>
        <w:t>P</w:t>
      </w:r>
      <w:r w:rsidRPr="00171439">
        <w:rPr>
          <w:rFonts w:eastAsia="Yu Mincho"/>
          <w:b/>
          <w:bCs/>
          <w:sz w:val="20"/>
          <w:szCs w:val="20"/>
          <w:lang w:eastAsia="ja-JP"/>
        </w:rPr>
        <w:t>roposal</w:t>
      </w:r>
      <w:r w:rsidR="002E052A">
        <w:rPr>
          <w:rFonts w:eastAsia="Yu Mincho"/>
          <w:b/>
          <w:bCs/>
          <w:sz w:val="20"/>
          <w:szCs w:val="20"/>
          <w:lang w:eastAsia="ja-JP"/>
        </w:rPr>
        <w:t xml:space="preserve"> </w:t>
      </w:r>
      <w:r w:rsidR="005D374B">
        <w:rPr>
          <w:rFonts w:eastAsia="Yu Mincho"/>
          <w:b/>
          <w:bCs/>
          <w:sz w:val="20"/>
          <w:szCs w:val="20"/>
          <w:lang w:eastAsia="ja-JP"/>
        </w:rPr>
        <w:t>2</w:t>
      </w:r>
      <w:r w:rsidRPr="00171439">
        <w:rPr>
          <w:rFonts w:eastAsia="Yu Mincho"/>
          <w:b/>
          <w:bCs/>
          <w:sz w:val="20"/>
          <w:szCs w:val="20"/>
          <w:lang w:eastAsia="ja-JP"/>
        </w:rPr>
        <w:t>: The reliability in groupcast shall be enhanced in MAC layer in Rel-17, in order to fulfil the stringent requirement</w:t>
      </w:r>
      <w:r w:rsidR="00E753C8">
        <w:rPr>
          <w:rFonts w:eastAsia="Yu Mincho"/>
          <w:b/>
          <w:bCs/>
          <w:sz w:val="20"/>
          <w:szCs w:val="20"/>
          <w:lang w:eastAsia="ja-JP"/>
        </w:rPr>
        <w:t>s</w:t>
      </w:r>
      <w:r w:rsidRPr="00171439">
        <w:rPr>
          <w:rFonts w:eastAsia="Yu Mincho"/>
          <w:b/>
          <w:bCs/>
          <w:sz w:val="20"/>
          <w:szCs w:val="20"/>
          <w:lang w:eastAsia="ja-JP"/>
        </w:rPr>
        <w:t xml:space="preserve"> in groupcast communication.</w:t>
      </w:r>
    </w:p>
    <w:p w14:paraId="5EE282EA" w14:textId="77777777" w:rsidR="007F1BB3" w:rsidRPr="00171439" w:rsidRDefault="007F1BB3" w:rsidP="00171439">
      <w:pPr>
        <w:spacing w:before="120" w:after="120"/>
        <w:jc w:val="both"/>
        <w:rPr>
          <w:rFonts w:eastAsia="Yu Mincho"/>
          <w:b/>
          <w:bCs/>
          <w:sz w:val="20"/>
          <w:szCs w:val="20"/>
          <w:lang w:eastAsia="ja-JP"/>
        </w:rPr>
      </w:pPr>
    </w:p>
    <w:p w14:paraId="466E4EDF" w14:textId="77777777" w:rsidR="00171439" w:rsidRPr="00171439" w:rsidRDefault="00171439" w:rsidP="00171439">
      <w:pPr>
        <w:spacing w:before="120" w:after="120"/>
        <w:jc w:val="both"/>
        <w:rPr>
          <w:color w:val="000000"/>
          <w:sz w:val="20"/>
          <w:szCs w:val="20"/>
          <w:lang w:eastAsia="ja-JP"/>
        </w:rPr>
      </w:pPr>
      <w:r w:rsidRPr="00171439">
        <w:rPr>
          <w:color w:val="000000"/>
          <w:sz w:val="20"/>
          <w:szCs w:val="20"/>
          <w:lang w:eastAsia="ja-JP"/>
        </w:rPr>
        <w:t xml:space="preserve">The architecture enhancements in 5GS </w:t>
      </w:r>
      <w:r w:rsidRPr="00171439">
        <w:rPr>
          <w:color w:val="000000"/>
          <w:sz w:val="20"/>
          <w:szCs w:val="20"/>
          <w:lang w:eastAsia="ja-JP"/>
        </w:rPr>
        <w:fldChar w:fldCharType="begin"/>
      </w:r>
      <w:r w:rsidRPr="00171439">
        <w:rPr>
          <w:color w:val="000000"/>
          <w:sz w:val="20"/>
          <w:szCs w:val="20"/>
          <w:lang w:eastAsia="ja-JP"/>
        </w:rPr>
        <w:instrText xml:space="preserve"> REF _Ref44947427 \n \h  \* MERGEFORMAT </w:instrText>
      </w:r>
      <w:r w:rsidRPr="00171439">
        <w:rPr>
          <w:color w:val="000000"/>
          <w:sz w:val="20"/>
          <w:szCs w:val="20"/>
          <w:lang w:eastAsia="ja-JP"/>
        </w:rPr>
      </w:r>
      <w:r w:rsidRPr="00171439">
        <w:rPr>
          <w:color w:val="000000"/>
          <w:sz w:val="20"/>
          <w:szCs w:val="20"/>
          <w:lang w:eastAsia="ja-JP"/>
        </w:rPr>
        <w:fldChar w:fldCharType="separate"/>
      </w:r>
      <w:r w:rsidRPr="00171439">
        <w:rPr>
          <w:color w:val="000000"/>
          <w:sz w:val="20"/>
          <w:szCs w:val="20"/>
          <w:lang w:eastAsia="ja-JP"/>
        </w:rPr>
        <w:t>[2]</w:t>
      </w:r>
      <w:r w:rsidRPr="00171439">
        <w:rPr>
          <w:color w:val="000000"/>
          <w:sz w:val="20"/>
          <w:szCs w:val="20"/>
          <w:lang w:eastAsia="ja-JP"/>
        </w:rPr>
        <w:fldChar w:fldCharType="end"/>
      </w:r>
      <w:r w:rsidRPr="00171439">
        <w:rPr>
          <w:color w:val="000000"/>
          <w:sz w:val="20"/>
          <w:szCs w:val="20"/>
          <w:lang w:eastAsia="ja-JP"/>
        </w:rPr>
        <w:t xml:space="preserve"> defines two types of groups; one is denoted as application layer connection-less group, and the other is denoted as application layer managed group. The former considers an application layer group without group formation in the V2X application layer, e.g., sensor sharing. The latter, however, considers an application layer group with group formation and management in the V2X application layer, e.g., platooning, cooperative adaptive </w:t>
      </w:r>
      <w:r w:rsidRPr="00171439">
        <w:rPr>
          <w:color w:val="000000"/>
          <w:sz w:val="20"/>
          <w:szCs w:val="20"/>
          <w:lang w:eastAsia="ja-JP"/>
        </w:rPr>
        <w:lastRenderedPageBreak/>
        <w:t>cruise control, only in case that the V2X application layer provides a group size and a member ID, and the V2X layer passes them to the AS layer for groupcast control.</w:t>
      </w:r>
    </w:p>
    <w:p w14:paraId="10D4A173" w14:textId="77777777" w:rsidR="00171439" w:rsidRPr="00171439" w:rsidRDefault="00171439" w:rsidP="00171439">
      <w:pPr>
        <w:spacing w:before="120" w:after="120"/>
        <w:jc w:val="both"/>
        <w:rPr>
          <w:sz w:val="20"/>
          <w:szCs w:val="20"/>
          <w:lang w:val="en-GB" w:eastAsia="ja-JP"/>
        </w:rPr>
      </w:pPr>
      <w:r w:rsidRPr="00171439">
        <w:rPr>
          <w:color w:val="000000"/>
          <w:sz w:val="20"/>
          <w:szCs w:val="20"/>
          <w:lang w:eastAsia="ja-JP"/>
        </w:rPr>
        <w:t xml:space="preserve">As the requirements </w:t>
      </w:r>
      <w:r w:rsidRPr="00171439">
        <w:rPr>
          <w:color w:val="000000"/>
          <w:sz w:val="20"/>
          <w:szCs w:val="20"/>
          <w:lang w:eastAsia="ja-JP"/>
        </w:rPr>
        <w:fldChar w:fldCharType="begin"/>
      </w:r>
      <w:r w:rsidRPr="00171439">
        <w:rPr>
          <w:color w:val="000000"/>
          <w:sz w:val="20"/>
          <w:szCs w:val="20"/>
          <w:lang w:eastAsia="ja-JP"/>
        </w:rPr>
        <w:instrText xml:space="preserve"> REF _Ref44950399 \n \h  \* MERGEFORMAT </w:instrText>
      </w:r>
      <w:r w:rsidRPr="00171439">
        <w:rPr>
          <w:color w:val="000000"/>
          <w:sz w:val="20"/>
          <w:szCs w:val="20"/>
          <w:lang w:eastAsia="ja-JP"/>
        </w:rPr>
      </w:r>
      <w:r w:rsidRPr="00171439">
        <w:rPr>
          <w:color w:val="000000"/>
          <w:sz w:val="20"/>
          <w:szCs w:val="20"/>
          <w:lang w:eastAsia="ja-JP"/>
        </w:rPr>
        <w:fldChar w:fldCharType="separate"/>
      </w:r>
      <w:r w:rsidRPr="00171439">
        <w:rPr>
          <w:color w:val="000000"/>
          <w:sz w:val="20"/>
          <w:szCs w:val="20"/>
          <w:lang w:eastAsia="ja-JP"/>
        </w:rPr>
        <w:t>[3]</w:t>
      </w:r>
      <w:r w:rsidRPr="00171439">
        <w:rPr>
          <w:color w:val="000000"/>
          <w:sz w:val="20"/>
          <w:szCs w:val="20"/>
          <w:lang w:eastAsia="ja-JP"/>
        </w:rPr>
        <w:fldChar w:fldCharType="end"/>
      </w:r>
      <w:r w:rsidRPr="00171439">
        <w:rPr>
          <w:color w:val="000000"/>
          <w:sz w:val="20"/>
          <w:szCs w:val="20"/>
          <w:lang w:eastAsia="ja-JP"/>
        </w:rPr>
        <w:t xml:space="preserve">, the application of sensor sharing requires high reliability and low latency, for example, 99.99-99.999% reliability and 3-10ms latency if </w:t>
      </w:r>
      <w:r w:rsidRPr="00171439">
        <w:rPr>
          <w:sz w:val="20"/>
          <w:szCs w:val="20"/>
          <w:lang w:val="en-GB" w:eastAsia="ja-JP"/>
        </w:rPr>
        <w:t>a fully automated driving is applied. This imposes that Option-1 should be enhanced with somewhat additional mechanism.</w:t>
      </w:r>
    </w:p>
    <w:p w14:paraId="4842637C" w14:textId="1393DDCC" w:rsidR="00171439" w:rsidRPr="00171439" w:rsidRDefault="00171439" w:rsidP="00171439">
      <w:pPr>
        <w:spacing w:before="120" w:after="120"/>
        <w:jc w:val="both"/>
        <w:rPr>
          <w:sz w:val="20"/>
          <w:szCs w:val="20"/>
          <w:lang w:val="en-GB" w:eastAsia="ja-JP"/>
        </w:rPr>
      </w:pPr>
      <w:r w:rsidRPr="00171439">
        <w:rPr>
          <w:rFonts w:hint="eastAsia"/>
          <w:sz w:val="20"/>
          <w:szCs w:val="20"/>
          <w:lang w:val="en-GB" w:eastAsia="ja-JP"/>
        </w:rPr>
        <w:t>I</w:t>
      </w:r>
      <w:r w:rsidRPr="00171439">
        <w:rPr>
          <w:sz w:val="20"/>
          <w:szCs w:val="20"/>
          <w:lang w:val="en-GB" w:eastAsia="ja-JP"/>
        </w:rPr>
        <w:t>n addition, the communication range in NR-V2X groupcast is up to 1000m, which is indicated by the 2</w:t>
      </w:r>
      <w:r w:rsidRPr="00171439">
        <w:rPr>
          <w:sz w:val="20"/>
          <w:szCs w:val="20"/>
          <w:vertAlign w:val="superscript"/>
          <w:lang w:val="en-GB" w:eastAsia="ja-JP"/>
        </w:rPr>
        <w:t>nd</w:t>
      </w:r>
      <w:r w:rsidRPr="00171439">
        <w:rPr>
          <w:sz w:val="20"/>
          <w:szCs w:val="20"/>
          <w:lang w:val="en-GB" w:eastAsia="ja-JP"/>
        </w:rPr>
        <w:t xml:space="preserve"> SCI. The communication range, of course, can be improved by UE-to-UE relay, as discussed in our companion contribution </w:t>
      </w:r>
      <w:r w:rsidRPr="00171439">
        <w:rPr>
          <w:sz w:val="20"/>
          <w:szCs w:val="20"/>
          <w:lang w:val="en-GB" w:eastAsia="ja-JP"/>
        </w:rPr>
        <w:fldChar w:fldCharType="begin"/>
      </w:r>
      <w:r w:rsidRPr="00171439">
        <w:rPr>
          <w:sz w:val="20"/>
          <w:szCs w:val="20"/>
          <w:lang w:val="en-GB" w:eastAsia="ja-JP"/>
        </w:rPr>
        <w:instrText xml:space="preserve"> REF _Ref7014402 \n \h </w:instrText>
      </w:r>
      <w:r>
        <w:rPr>
          <w:sz w:val="20"/>
          <w:szCs w:val="20"/>
          <w:lang w:val="en-GB" w:eastAsia="ja-JP"/>
        </w:rPr>
        <w:instrText xml:space="preserve"> \* MERGEFORMAT </w:instrText>
      </w:r>
      <w:r w:rsidRPr="00171439">
        <w:rPr>
          <w:sz w:val="20"/>
          <w:szCs w:val="20"/>
          <w:lang w:val="en-GB" w:eastAsia="ja-JP"/>
        </w:rPr>
      </w:r>
      <w:r w:rsidRPr="00171439">
        <w:rPr>
          <w:sz w:val="20"/>
          <w:szCs w:val="20"/>
          <w:lang w:val="en-GB" w:eastAsia="ja-JP"/>
        </w:rPr>
        <w:fldChar w:fldCharType="separate"/>
      </w:r>
      <w:r w:rsidRPr="00171439">
        <w:rPr>
          <w:sz w:val="20"/>
          <w:szCs w:val="20"/>
          <w:lang w:val="en-GB" w:eastAsia="ja-JP"/>
        </w:rPr>
        <w:t>[4]</w:t>
      </w:r>
      <w:r w:rsidRPr="00171439">
        <w:rPr>
          <w:sz w:val="20"/>
          <w:szCs w:val="20"/>
          <w:lang w:val="en-GB" w:eastAsia="ja-JP"/>
        </w:rPr>
        <w:fldChar w:fldCharType="end"/>
      </w:r>
      <w:r w:rsidRPr="00171439">
        <w:rPr>
          <w:sz w:val="20"/>
          <w:szCs w:val="20"/>
          <w:lang w:val="en-GB" w:eastAsia="ja-JP"/>
        </w:rPr>
        <w:t>. However, the relay-UE discovery problem involved in groupcast incurs due to the uncertainty of Tx-UE in each transmission, possibly resulting in V2X relay message transmission flood. Therefore, the enhancement of communication range should be performed from RAN1 perspective, as well.</w:t>
      </w:r>
    </w:p>
    <w:p w14:paraId="3F3823B4" w14:textId="7351E0FD" w:rsidR="00171439" w:rsidRDefault="002E052A" w:rsidP="008507DD">
      <w:pPr>
        <w:spacing w:before="120" w:after="120"/>
        <w:jc w:val="both"/>
        <w:rPr>
          <w:color w:val="000000"/>
          <w:sz w:val="20"/>
          <w:szCs w:val="20"/>
          <w:lang w:eastAsia="ja-JP"/>
        </w:rPr>
      </w:pPr>
      <w:r>
        <w:rPr>
          <w:color w:val="000000"/>
          <w:sz w:val="20"/>
          <w:szCs w:val="20"/>
          <w:lang w:eastAsia="ja-JP"/>
        </w:rPr>
        <w:t>Figure 2</w:t>
      </w:r>
      <w:r w:rsidR="00171439" w:rsidRPr="00171439">
        <w:rPr>
          <w:color w:val="000000"/>
          <w:sz w:val="20"/>
          <w:szCs w:val="20"/>
          <w:lang w:eastAsia="ja-JP"/>
        </w:rPr>
        <w:t xml:space="preserve"> exemplifies the TB transmission and retransmission with option-1 based HARQ, where UE-1 and UE-2 are the Tx-UEs, and UE-3 is the Rx-UE, with three transmission phases. In phase 1, UE-1 and UE-2 simultaneously transmit the initial data TBs over PSSCH1 and PSSCH2, respectively. In this case, UE-3 succeeds the TB reception from UE-1 but fails the TB reception from UE-2. Meanwhile, UE-1 and UE-2 faces the half-duplex issue due to the transmission in the same time slot. In phase 2, UE-3 only feeds back the NAK over PSFCH2 to UE-2 and asks for its retransmission based on option-1 HARQ process. In phase 3, UE-2 retransmit the TB over PSSCH2, and UE-1 and UE-3 succeed the TB reception. Consequently, UE-2 has no opportunity to make its reception of TB from UE-1 due to the half-duplex impact.</w:t>
      </w:r>
    </w:p>
    <w:p w14:paraId="27314F36" w14:textId="77777777" w:rsidR="00DB08F0" w:rsidRDefault="00DB08F0" w:rsidP="008507DD">
      <w:pPr>
        <w:spacing w:before="120" w:after="120"/>
        <w:jc w:val="both"/>
        <w:rPr>
          <w:color w:val="000000"/>
          <w:sz w:val="20"/>
          <w:szCs w:val="20"/>
          <w:lang w:eastAsia="ja-JP"/>
        </w:rPr>
      </w:pPr>
    </w:p>
    <w:p w14:paraId="46950FB8" w14:textId="36333FEE" w:rsidR="008507DD" w:rsidRPr="008507DD" w:rsidRDefault="008507DD" w:rsidP="00171439">
      <w:pPr>
        <w:spacing w:before="120" w:after="120"/>
        <w:jc w:val="center"/>
        <w:rPr>
          <w:color w:val="000000"/>
          <w:sz w:val="20"/>
          <w:szCs w:val="20"/>
          <w:lang w:eastAsia="ja-JP"/>
        </w:rPr>
      </w:pPr>
      <w:r w:rsidRPr="008507DD">
        <w:rPr>
          <w:noProof/>
          <w:lang w:val="en-GB" w:eastAsia="en-GB"/>
        </w:rPr>
        <w:drawing>
          <wp:inline distT="0" distB="0" distL="0" distR="0" wp14:anchorId="43785A45" wp14:editId="1AD97867">
            <wp:extent cx="5769735" cy="1183397"/>
            <wp:effectExtent l="0" t="0" r="254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6251" cy="1184733"/>
                    </a:xfrm>
                    <a:prstGeom prst="rect">
                      <a:avLst/>
                    </a:prstGeom>
                    <a:noFill/>
                    <a:ln>
                      <a:noFill/>
                    </a:ln>
                  </pic:spPr>
                </pic:pic>
              </a:graphicData>
            </a:graphic>
          </wp:inline>
        </w:drawing>
      </w:r>
    </w:p>
    <w:p w14:paraId="67BE7925" w14:textId="443E1F88" w:rsidR="00171439" w:rsidRPr="00171439" w:rsidRDefault="00171439" w:rsidP="00171439">
      <w:pPr>
        <w:spacing w:before="120" w:after="120"/>
        <w:jc w:val="center"/>
        <w:rPr>
          <w:b/>
          <w:bCs/>
          <w:color w:val="000000"/>
          <w:sz w:val="20"/>
          <w:szCs w:val="20"/>
          <w:lang w:eastAsia="ja-JP"/>
        </w:rPr>
      </w:pPr>
      <w:bookmarkStart w:id="4" w:name="_Ref41907451"/>
      <w:r w:rsidRPr="00171439">
        <w:rPr>
          <w:b/>
          <w:bCs/>
          <w:color w:val="000000"/>
          <w:sz w:val="20"/>
          <w:szCs w:val="20"/>
          <w:lang w:eastAsia="ja-JP"/>
        </w:rPr>
        <w:t>Figure</w:t>
      </w:r>
      <w:bookmarkEnd w:id="4"/>
      <w:r w:rsidR="002E052A">
        <w:rPr>
          <w:b/>
          <w:bCs/>
          <w:color w:val="000000"/>
          <w:sz w:val="20"/>
          <w:szCs w:val="20"/>
          <w:lang w:eastAsia="ja-JP"/>
        </w:rPr>
        <w:t xml:space="preserve"> 2</w:t>
      </w:r>
      <w:r w:rsidRPr="00171439">
        <w:rPr>
          <w:rFonts w:hint="eastAsia"/>
          <w:b/>
          <w:bCs/>
          <w:color w:val="000000"/>
          <w:sz w:val="20"/>
          <w:szCs w:val="20"/>
          <w:lang w:eastAsia="ja-JP"/>
        </w:rPr>
        <w:t>:</w:t>
      </w:r>
      <w:r w:rsidRPr="00171439">
        <w:rPr>
          <w:b/>
          <w:bCs/>
          <w:color w:val="000000"/>
          <w:sz w:val="20"/>
          <w:szCs w:val="20"/>
          <w:lang w:eastAsia="ja-JP"/>
        </w:rPr>
        <w:t xml:space="preserve"> Example of TB transmission and retransmission with option-1 HARQ.</w:t>
      </w:r>
    </w:p>
    <w:p w14:paraId="26992715" w14:textId="77777777" w:rsidR="00DB08F0" w:rsidRDefault="00DB08F0" w:rsidP="00171439">
      <w:pPr>
        <w:spacing w:before="120" w:after="120"/>
        <w:jc w:val="both"/>
        <w:rPr>
          <w:color w:val="000000"/>
          <w:sz w:val="20"/>
          <w:szCs w:val="20"/>
          <w:lang w:eastAsia="ja-JP"/>
        </w:rPr>
      </w:pPr>
    </w:p>
    <w:p w14:paraId="113A6898" w14:textId="29B8837D" w:rsidR="00171439" w:rsidRPr="00171439" w:rsidRDefault="00171439" w:rsidP="00171439">
      <w:pPr>
        <w:spacing w:before="120" w:after="120"/>
        <w:jc w:val="both"/>
        <w:rPr>
          <w:color w:val="000000"/>
          <w:sz w:val="20"/>
          <w:szCs w:val="20"/>
          <w:lang w:eastAsia="ja-JP"/>
        </w:rPr>
      </w:pPr>
      <w:r w:rsidRPr="00171439">
        <w:rPr>
          <w:rFonts w:hint="eastAsia"/>
          <w:color w:val="000000"/>
          <w:sz w:val="20"/>
          <w:szCs w:val="20"/>
          <w:lang w:eastAsia="ja-JP"/>
        </w:rPr>
        <w:t>I</w:t>
      </w:r>
      <w:r w:rsidRPr="00171439">
        <w:rPr>
          <w:color w:val="000000"/>
          <w:sz w:val="20"/>
          <w:szCs w:val="20"/>
          <w:lang w:eastAsia="ja-JP"/>
        </w:rPr>
        <w:t xml:space="preserve">n order to clarify how much impact does incurs </w:t>
      </w:r>
      <w:r w:rsidR="00EB59D5">
        <w:rPr>
          <w:color w:val="000000"/>
          <w:sz w:val="20"/>
          <w:szCs w:val="20"/>
          <w:lang w:eastAsia="ja-JP"/>
        </w:rPr>
        <w:t>due to</w:t>
      </w:r>
      <w:r w:rsidR="00EB59D5" w:rsidRPr="00171439">
        <w:rPr>
          <w:color w:val="000000"/>
          <w:sz w:val="20"/>
          <w:szCs w:val="20"/>
          <w:lang w:eastAsia="ja-JP"/>
        </w:rPr>
        <w:t xml:space="preserve"> </w:t>
      </w:r>
      <w:r w:rsidR="00EB59D5">
        <w:rPr>
          <w:color w:val="000000"/>
          <w:sz w:val="20"/>
          <w:szCs w:val="20"/>
          <w:lang w:eastAsia="ja-JP"/>
        </w:rPr>
        <w:t xml:space="preserve">the </w:t>
      </w:r>
      <w:r w:rsidRPr="00171439">
        <w:rPr>
          <w:color w:val="000000"/>
          <w:sz w:val="20"/>
          <w:szCs w:val="20"/>
          <w:lang w:eastAsia="ja-JP"/>
        </w:rPr>
        <w:t xml:space="preserve">half-duplex, we perform the SLS simulation based on the simulation assumptions, listed in </w:t>
      </w:r>
      <w:r w:rsidRPr="00171439">
        <w:rPr>
          <w:color w:val="000000"/>
          <w:sz w:val="20"/>
          <w:szCs w:val="20"/>
          <w:lang w:eastAsia="ja-JP"/>
        </w:rPr>
        <w:fldChar w:fldCharType="begin"/>
      </w:r>
      <w:r w:rsidRPr="00171439">
        <w:rPr>
          <w:color w:val="000000"/>
          <w:sz w:val="20"/>
          <w:szCs w:val="20"/>
          <w:lang w:eastAsia="ja-JP"/>
        </w:rPr>
        <w:instrText xml:space="preserve"> REF _Ref521072138 \h  \* MERGEFORMAT </w:instrText>
      </w:r>
      <w:r w:rsidRPr="00171439">
        <w:rPr>
          <w:color w:val="000000"/>
          <w:sz w:val="20"/>
          <w:szCs w:val="20"/>
          <w:lang w:eastAsia="ja-JP"/>
        </w:rPr>
      </w:r>
      <w:r w:rsidRPr="00171439">
        <w:rPr>
          <w:color w:val="000000"/>
          <w:sz w:val="20"/>
          <w:szCs w:val="20"/>
          <w:lang w:eastAsia="ja-JP"/>
        </w:rPr>
        <w:fldChar w:fldCharType="separate"/>
      </w:r>
      <w:r w:rsidRPr="00171439">
        <w:rPr>
          <w:color w:val="000000"/>
          <w:sz w:val="20"/>
          <w:szCs w:val="20"/>
        </w:rPr>
        <w:t xml:space="preserve">Table </w:t>
      </w:r>
      <w:r w:rsidRPr="00171439">
        <w:rPr>
          <w:noProof/>
          <w:color w:val="000000"/>
          <w:sz w:val="20"/>
          <w:szCs w:val="20"/>
        </w:rPr>
        <w:t>1</w:t>
      </w:r>
      <w:r w:rsidRPr="00171439">
        <w:rPr>
          <w:color w:val="000000"/>
          <w:sz w:val="20"/>
          <w:szCs w:val="20"/>
          <w:lang w:eastAsia="ja-JP"/>
        </w:rPr>
        <w:fldChar w:fldCharType="end"/>
      </w:r>
      <w:r w:rsidRPr="00171439">
        <w:rPr>
          <w:color w:val="000000"/>
          <w:sz w:val="20"/>
          <w:szCs w:val="20"/>
          <w:lang w:eastAsia="ja-JP"/>
        </w:rPr>
        <w:t xml:space="preserve">, in Annex. </w:t>
      </w:r>
      <w:r w:rsidR="005433BB">
        <w:rPr>
          <w:color w:val="000000"/>
          <w:sz w:val="20"/>
          <w:szCs w:val="20"/>
          <w:lang w:eastAsia="ja-JP"/>
        </w:rPr>
        <w:t>Figure 3</w:t>
      </w:r>
      <w:r w:rsidRPr="00171439">
        <w:rPr>
          <w:color w:val="000000"/>
          <w:sz w:val="20"/>
          <w:szCs w:val="20"/>
          <w:lang w:eastAsia="ja-JP"/>
        </w:rPr>
        <w:t xml:space="preserve"> and </w:t>
      </w:r>
      <w:r w:rsidR="005433BB">
        <w:rPr>
          <w:color w:val="000000"/>
          <w:sz w:val="20"/>
          <w:szCs w:val="20"/>
          <w:lang w:eastAsia="ja-JP"/>
        </w:rPr>
        <w:t>Figure 4</w:t>
      </w:r>
      <w:r w:rsidRPr="00171439">
        <w:rPr>
          <w:color w:val="000000"/>
          <w:sz w:val="20"/>
          <w:szCs w:val="20"/>
          <w:lang w:eastAsia="ja-JP"/>
        </w:rPr>
        <w:t xml:space="preserve"> show the PRR as a function of distance between Tx-UE and Rx-UE, with 100m communication range, in consideration of option-1 HARQ, with the bandwidth of 20MHz and 40MHz, respectively. It can be observed that, even with a short communication range, the PRR cannot be fulfilled with the reliability, such as 99.99%, if half-duplex occurs between the Tx-UEs within the group. However, if </w:t>
      </w:r>
      <w:r w:rsidR="00D504B6">
        <w:rPr>
          <w:color w:val="000000"/>
          <w:sz w:val="20"/>
          <w:szCs w:val="20"/>
          <w:lang w:eastAsia="ja-JP"/>
        </w:rPr>
        <w:t xml:space="preserve">the simulation </w:t>
      </w:r>
      <w:r w:rsidR="00EB59D5">
        <w:rPr>
          <w:color w:val="000000"/>
          <w:sz w:val="20"/>
          <w:szCs w:val="20"/>
          <w:lang w:eastAsia="ja-JP"/>
        </w:rPr>
        <w:t xml:space="preserve">assumes to </w:t>
      </w:r>
      <w:r w:rsidR="00D504B6">
        <w:rPr>
          <w:color w:val="000000"/>
          <w:sz w:val="20"/>
          <w:szCs w:val="20"/>
          <w:lang w:eastAsia="ja-JP"/>
        </w:rPr>
        <w:t xml:space="preserve">get rid of </w:t>
      </w:r>
      <w:r w:rsidRPr="00171439">
        <w:rPr>
          <w:color w:val="000000"/>
          <w:sz w:val="20"/>
          <w:szCs w:val="20"/>
          <w:lang w:eastAsia="ja-JP"/>
        </w:rPr>
        <w:t xml:space="preserve">the half-duplex impact in option-1 HARQ, the high PRR performance can be achieved. Here, </w:t>
      </w:r>
      <w:r w:rsidR="00D504B6" w:rsidRPr="00171439">
        <w:rPr>
          <w:color w:val="000000"/>
          <w:sz w:val="20"/>
          <w:szCs w:val="20"/>
          <w:lang w:eastAsia="ja-JP"/>
        </w:rPr>
        <w:t>this ideal</w:t>
      </w:r>
      <w:r w:rsidR="00D504B6">
        <w:rPr>
          <w:color w:val="000000"/>
          <w:sz w:val="20"/>
          <w:szCs w:val="20"/>
          <w:lang w:eastAsia="ja-JP"/>
        </w:rPr>
        <w:t xml:space="preserve"> assumption on</w:t>
      </w:r>
      <w:r w:rsidR="00D504B6" w:rsidRPr="00171439">
        <w:rPr>
          <w:color w:val="000000"/>
          <w:sz w:val="20"/>
          <w:szCs w:val="20"/>
          <w:lang w:eastAsia="ja-JP"/>
        </w:rPr>
        <w:t xml:space="preserve"> </w:t>
      </w:r>
      <w:r w:rsidRPr="00171439">
        <w:rPr>
          <w:color w:val="000000"/>
          <w:sz w:val="20"/>
          <w:szCs w:val="20"/>
          <w:lang w:eastAsia="ja-JP"/>
        </w:rPr>
        <w:t xml:space="preserve">the half-duplex </w:t>
      </w:r>
      <w:r w:rsidR="00D504B6">
        <w:rPr>
          <w:color w:val="000000"/>
          <w:sz w:val="20"/>
          <w:szCs w:val="20"/>
          <w:lang w:eastAsia="ja-JP"/>
        </w:rPr>
        <w:t>means</w:t>
      </w:r>
      <w:r w:rsidR="00D504B6" w:rsidRPr="00171439">
        <w:rPr>
          <w:color w:val="000000"/>
          <w:sz w:val="20"/>
          <w:szCs w:val="20"/>
          <w:lang w:eastAsia="ja-JP"/>
        </w:rPr>
        <w:t xml:space="preserve"> </w:t>
      </w:r>
      <w:r w:rsidRPr="00171439">
        <w:rPr>
          <w:color w:val="000000"/>
          <w:sz w:val="20"/>
          <w:szCs w:val="20"/>
          <w:lang w:eastAsia="ja-JP"/>
        </w:rPr>
        <w:t xml:space="preserve">that the half-duplex still occurs in the initial transmissions, but </w:t>
      </w:r>
      <w:r w:rsidR="00D504B6">
        <w:rPr>
          <w:color w:val="000000"/>
          <w:sz w:val="20"/>
          <w:szCs w:val="20"/>
          <w:lang w:eastAsia="ja-JP"/>
        </w:rPr>
        <w:t>Tx-UE</w:t>
      </w:r>
      <w:r w:rsidRPr="00171439">
        <w:rPr>
          <w:color w:val="000000"/>
          <w:sz w:val="20"/>
          <w:szCs w:val="20"/>
          <w:lang w:eastAsia="ja-JP"/>
        </w:rPr>
        <w:t xml:space="preserve"> can ideally perform the relevant retransmissions in next coming slots. The purpose to make this ideal assumption in our simulation is to seek the potentially achievable reliability performance in Rel-17.</w:t>
      </w:r>
    </w:p>
    <w:p w14:paraId="08CB5521" w14:textId="77777777" w:rsidR="00171439" w:rsidRPr="00171439" w:rsidRDefault="00171439" w:rsidP="00171439">
      <w:pPr>
        <w:spacing w:before="120" w:after="120"/>
        <w:jc w:val="both"/>
        <w:rPr>
          <w:color w:val="000000"/>
          <w:sz w:val="20"/>
          <w:szCs w:val="20"/>
          <w:lang w:eastAsia="ja-JP"/>
        </w:rPr>
      </w:pPr>
      <w:r w:rsidRPr="00171439">
        <w:rPr>
          <w:color w:val="000000"/>
          <w:sz w:val="20"/>
          <w:szCs w:val="20"/>
          <w:lang w:eastAsia="ja-JP"/>
        </w:rPr>
        <w:t>Consequently, the PRR degradation due to the half-duplex is about 1~2% in groupcast, depending on the how many Tx-UEs simultaneously transmit TBs in a slot. It is observed that, the larger the number of Tx-UEs in a slot, the bigger the impact of half-duplex.</w:t>
      </w:r>
    </w:p>
    <w:p w14:paraId="7B8D9885" w14:textId="0BD4A112" w:rsidR="00171439" w:rsidRPr="00171439" w:rsidRDefault="00AB21A8" w:rsidP="00171439">
      <w:pPr>
        <w:spacing w:before="120" w:after="120"/>
        <w:jc w:val="center"/>
        <w:rPr>
          <w:sz w:val="20"/>
          <w:szCs w:val="20"/>
        </w:rPr>
      </w:pPr>
      <w:r w:rsidRPr="006F286D">
        <w:rPr>
          <w:noProof/>
          <w:lang w:val="en-GB" w:eastAsia="en-GB"/>
        </w:rPr>
        <w:lastRenderedPageBreak/>
        <w:drawing>
          <wp:inline distT="0" distB="0" distL="0" distR="0" wp14:anchorId="778AE684" wp14:editId="26BA5363">
            <wp:extent cx="3589867" cy="1819701"/>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4737" cy="1822170"/>
                    </a:xfrm>
                    <a:prstGeom prst="rect">
                      <a:avLst/>
                    </a:prstGeom>
                    <a:noFill/>
                    <a:ln>
                      <a:noFill/>
                    </a:ln>
                  </pic:spPr>
                </pic:pic>
              </a:graphicData>
            </a:graphic>
          </wp:inline>
        </w:drawing>
      </w:r>
    </w:p>
    <w:p w14:paraId="022115BD" w14:textId="3F5E1E94" w:rsidR="00171439" w:rsidRPr="00171439" w:rsidRDefault="005433BB" w:rsidP="00171439">
      <w:pPr>
        <w:spacing w:before="120" w:after="120"/>
        <w:jc w:val="center"/>
        <w:rPr>
          <w:b/>
          <w:bCs/>
          <w:color w:val="000000"/>
          <w:sz w:val="20"/>
          <w:szCs w:val="20"/>
          <w:lang w:eastAsia="ja-JP"/>
        </w:rPr>
      </w:pPr>
      <w:r>
        <w:rPr>
          <w:b/>
          <w:bCs/>
          <w:color w:val="000000"/>
          <w:sz w:val="20"/>
          <w:szCs w:val="20"/>
          <w:lang w:eastAsia="ja-JP"/>
        </w:rPr>
        <w:t>Figure 3</w:t>
      </w:r>
      <w:r w:rsidR="00171439" w:rsidRPr="00171439">
        <w:rPr>
          <w:rFonts w:hint="eastAsia"/>
          <w:b/>
          <w:bCs/>
          <w:color w:val="000000"/>
          <w:sz w:val="20"/>
          <w:szCs w:val="20"/>
          <w:lang w:eastAsia="ja-JP"/>
        </w:rPr>
        <w:t>:</w:t>
      </w:r>
      <w:r w:rsidR="00171439" w:rsidRPr="00171439">
        <w:rPr>
          <w:b/>
          <w:bCs/>
          <w:color w:val="000000"/>
          <w:sz w:val="20"/>
          <w:szCs w:val="20"/>
          <w:lang w:eastAsia="ja-JP"/>
        </w:rPr>
        <w:t xml:space="preserve"> PRR vs. distance with 20MHz bandwidth, and 100m communication range.</w:t>
      </w:r>
    </w:p>
    <w:p w14:paraId="4A4BAB08" w14:textId="7733D3E0" w:rsidR="00171439" w:rsidRDefault="00171439" w:rsidP="00171439">
      <w:pPr>
        <w:spacing w:before="120" w:after="120"/>
        <w:jc w:val="center"/>
        <w:rPr>
          <w:sz w:val="20"/>
          <w:szCs w:val="20"/>
        </w:rPr>
      </w:pPr>
    </w:p>
    <w:p w14:paraId="36BD84D3" w14:textId="7D2CF763" w:rsidR="00AB21A8" w:rsidRPr="00171439" w:rsidRDefault="00AB21A8" w:rsidP="00171439">
      <w:pPr>
        <w:spacing w:before="120" w:after="120"/>
        <w:jc w:val="center"/>
        <w:rPr>
          <w:sz w:val="20"/>
          <w:szCs w:val="20"/>
        </w:rPr>
      </w:pPr>
      <w:r w:rsidRPr="006F286D">
        <w:rPr>
          <w:noProof/>
          <w:lang w:val="en-GB" w:eastAsia="en-GB"/>
        </w:rPr>
        <w:drawing>
          <wp:inline distT="0" distB="0" distL="0" distR="0" wp14:anchorId="411B7AB0" wp14:editId="563E972A">
            <wp:extent cx="3511550" cy="1780001"/>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7342" cy="1782937"/>
                    </a:xfrm>
                    <a:prstGeom prst="rect">
                      <a:avLst/>
                    </a:prstGeom>
                    <a:noFill/>
                    <a:ln>
                      <a:noFill/>
                    </a:ln>
                  </pic:spPr>
                </pic:pic>
              </a:graphicData>
            </a:graphic>
          </wp:inline>
        </w:drawing>
      </w:r>
    </w:p>
    <w:p w14:paraId="53ED34AA" w14:textId="56EB7ADC" w:rsidR="00171439" w:rsidRDefault="005433BB" w:rsidP="00171439">
      <w:pPr>
        <w:spacing w:before="120" w:after="120"/>
        <w:jc w:val="center"/>
        <w:rPr>
          <w:b/>
          <w:bCs/>
          <w:color w:val="000000"/>
          <w:sz w:val="20"/>
          <w:szCs w:val="20"/>
          <w:lang w:eastAsia="ja-JP"/>
        </w:rPr>
      </w:pPr>
      <w:r>
        <w:rPr>
          <w:b/>
          <w:bCs/>
          <w:color w:val="000000"/>
          <w:sz w:val="20"/>
          <w:szCs w:val="20"/>
          <w:lang w:eastAsia="ja-JP"/>
        </w:rPr>
        <w:t>Figure 4</w:t>
      </w:r>
      <w:r w:rsidR="00171439" w:rsidRPr="00171439">
        <w:rPr>
          <w:rFonts w:hint="eastAsia"/>
          <w:b/>
          <w:bCs/>
          <w:color w:val="000000"/>
          <w:sz w:val="20"/>
          <w:szCs w:val="20"/>
          <w:lang w:eastAsia="ja-JP"/>
        </w:rPr>
        <w:t>:</w:t>
      </w:r>
      <w:r w:rsidR="00171439" w:rsidRPr="00171439">
        <w:rPr>
          <w:b/>
          <w:bCs/>
          <w:color w:val="000000"/>
          <w:sz w:val="20"/>
          <w:szCs w:val="20"/>
          <w:lang w:eastAsia="ja-JP"/>
        </w:rPr>
        <w:t xml:space="preserve"> PRR vs. distance with 40MHz bandwidth, and 100m communication range.</w:t>
      </w:r>
    </w:p>
    <w:p w14:paraId="22D5227D" w14:textId="77777777" w:rsidR="00DB08F0" w:rsidRPr="00171439" w:rsidRDefault="00DB08F0" w:rsidP="00171439">
      <w:pPr>
        <w:spacing w:before="120" w:after="120"/>
        <w:jc w:val="center"/>
        <w:rPr>
          <w:b/>
          <w:bCs/>
          <w:color w:val="000000"/>
          <w:sz w:val="20"/>
          <w:szCs w:val="20"/>
          <w:lang w:eastAsia="ja-JP"/>
        </w:rPr>
      </w:pPr>
    </w:p>
    <w:p w14:paraId="4E0A37AC" w14:textId="51CA3E24" w:rsidR="00171439" w:rsidRPr="00171439" w:rsidRDefault="00171439" w:rsidP="00171439">
      <w:pPr>
        <w:spacing w:before="120" w:after="120"/>
        <w:jc w:val="both"/>
        <w:rPr>
          <w:rFonts w:eastAsia="Yu Mincho"/>
          <w:b/>
          <w:bCs/>
          <w:sz w:val="20"/>
          <w:szCs w:val="20"/>
          <w:lang w:eastAsia="ja-JP"/>
        </w:rPr>
      </w:pPr>
      <w:r w:rsidRPr="00171439">
        <w:rPr>
          <w:rFonts w:eastAsia="Yu Mincho"/>
          <w:b/>
          <w:bCs/>
          <w:sz w:val="20"/>
          <w:szCs w:val="20"/>
          <w:lang w:eastAsia="ja-JP"/>
        </w:rPr>
        <w:t>Observation</w:t>
      </w:r>
      <w:r w:rsidR="005531F1">
        <w:rPr>
          <w:rFonts w:eastAsia="Yu Mincho"/>
          <w:b/>
          <w:bCs/>
          <w:sz w:val="20"/>
          <w:szCs w:val="20"/>
          <w:lang w:eastAsia="ja-JP"/>
        </w:rPr>
        <w:t xml:space="preserve"> 3</w:t>
      </w:r>
      <w:r w:rsidRPr="00171439">
        <w:rPr>
          <w:rFonts w:eastAsia="Yu Mincho"/>
          <w:b/>
          <w:bCs/>
          <w:sz w:val="20"/>
          <w:szCs w:val="20"/>
          <w:lang w:eastAsia="ja-JP"/>
        </w:rPr>
        <w:t>: The PRR degradation due to the half-duplex is about 1~2% in groupcast, depending on the how many Tx-UEs simultaneously transmit TBs in a slot. The larger the number of Tx-UEs in a slot, the bigger the impact of half-duplex.</w:t>
      </w:r>
    </w:p>
    <w:p w14:paraId="79069A1F" w14:textId="62BCFA1B" w:rsidR="00171439" w:rsidRPr="00171439" w:rsidRDefault="00171439" w:rsidP="00171439">
      <w:pPr>
        <w:spacing w:before="120" w:after="120"/>
        <w:jc w:val="both"/>
        <w:rPr>
          <w:rFonts w:eastAsia="Yu Mincho"/>
          <w:b/>
          <w:bCs/>
          <w:sz w:val="20"/>
          <w:szCs w:val="20"/>
          <w:lang w:eastAsia="ja-JP"/>
        </w:rPr>
      </w:pPr>
      <w:r w:rsidRPr="00171439">
        <w:rPr>
          <w:rFonts w:eastAsia="Yu Mincho" w:hint="eastAsia"/>
          <w:b/>
          <w:bCs/>
          <w:sz w:val="20"/>
          <w:szCs w:val="20"/>
          <w:lang w:eastAsia="ja-JP"/>
        </w:rPr>
        <w:t>P</w:t>
      </w:r>
      <w:r w:rsidRPr="00171439">
        <w:rPr>
          <w:rFonts w:eastAsia="Yu Mincho"/>
          <w:b/>
          <w:bCs/>
          <w:sz w:val="20"/>
          <w:szCs w:val="20"/>
          <w:lang w:eastAsia="ja-JP"/>
        </w:rPr>
        <w:t>roposal</w:t>
      </w:r>
      <w:r w:rsidR="005531F1">
        <w:rPr>
          <w:rFonts w:eastAsia="Yu Mincho"/>
          <w:b/>
          <w:bCs/>
          <w:sz w:val="20"/>
          <w:szCs w:val="20"/>
          <w:lang w:eastAsia="ja-JP"/>
        </w:rPr>
        <w:t xml:space="preserve"> </w:t>
      </w:r>
      <w:r w:rsidR="005D374B">
        <w:rPr>
          <w:rFonts w:eastAsia="Yu Mincho"/>
          <w:b/>
          <w:bCs/>
          <w:sz w:val="20"/>
          <w:szCs w:val="20"/>
          <w:lang w:eastAsia="ja-JP"/>
        </w:rPr>
        <w:t>3</w:t>
      </w:r>
      <w:r w:rsidRPr="00171439">
        <w:rPr>
          <w:rFonts w:eastAsia="Yu Mincho"/>
          <w:b/>
          <w:bCs/>
          <w:sz w:val="20"/>
          <w:szCs w:val="20"/>
          <w:lang w:eastAsia="ja-JP"/>
        </w:rPr>
        <w:t>: Rel-17 supports enhance</w:t>
      </w:r>
      <w:r w:rsidR="003E3A87">
        <w:rPr>
          <w:rFonts w:eastAsia="Yu Mincho"/>
          <w:b/>
          <w:bCs/>
          <w:sz w:val="20"/>
          <w:szCs w:val="20"/>
          <w:lang w:eastAsia="ja-JP"/>
        </w:rPr>
        <w:t xml:space="preserve">ment of </w:t>
      </w:r>
      <w:r w:rsidRPr="00171439">
        <w:rPr>
          <w:rFonts w:eastAsia="Yu Mincho"/>
          <w:b/>
          <w:bCs/>
          <w:sz w:val="20"/>
          <w:szCs w:val="20"/>
          <w:lang w:eastAsia="ja-JP"/>
        </w:rPr>
        <w:t>Option-1 HARQ process and mitigat</w:t>
      </w:r>
      <w:r w:rsidR="003E3A87">
        <w:rPr>
          <w:rFonts w:eastAsia="Yu Mincho"/>
          <w:b/>
          <w:bCs/>
          <w:sz w:val="20"/>
          <w:szCs w:val="20"/>
          <w:lang w:eastAsia="ja-JP"/>
        </w:rPr>
        <w:t>ion of</w:t>
      </w:r>
      <w:r w:rsidRPr="00171439">
        <w:rPr>
          <w:rFonts w:eastAsia="Yu Mincho"/>
          <w:b/>
          <w:bCs/>
          <w:sz w:val="20"/>
          <w:szCs w:val="20"/>
          <w:lang w:eastAsia="ja-JP"/>
        </w:rPr>
        <w:t xml:space="preserve"> the half-duplex impact, relying on inter-UE coordination mechanism.</w:t>
      </w:r>
    </w:p>
    <w:p w14:paraId="51AC0536" w14:textId="4524B063" w:rsidR="009637AF" w:rsidRDefault="009637AF" w:rsidP="006E2BC0">
      <w:pPr>
        <w:pStyle w:val="a6"/>
        <w:spacing w:afterLines="50" w:after="156"/>
        <w:jc w:val="both"/>
        <w:rPr>
          <w:rFonts w:eastAsia="SimSun"/>
          <w:sz w:val="20"/>
          <w:szCs w:val="20"/>
          <w:lang w:eastAsia="zh-CN"/>
        </w:rPr>
      </w:pPr>
    </w:p>
    <w:p w14:paraId="6CF8994D" w14:textId="5C4EADDB" w:rsidR="00FB7222" w:rsidRPr="00FE26CA" w:rsidRDefault="009729FF" w:rsidP="00FB7222">
      <w:pPr>
        <w:pStyle w:val="1"/>
        <w:spacing w:beforeLines="50" w:before="156" w:afterLines="50" w:after="156"/>
        <w:ind w:left="432" w:hanging="432"/>
        <w:jc w:val="both"/>
        <w:rPr>
          <w:rFonts w:eastAsia="SimSun"/>
          <w:b/>
          <w:sz w:val="24"/>
          <w:lang w:eastAsia="zh-CN"/>
        </w:rPr>
      </w:pPr>
      <w:r>
        <w:rPr>
          <w:rFonts w:eastAsia="SimSun"/>
          <w:b/>
          <w:sz w:val="24"/>
          <w:lang w:eastAsia="zh-CN"/>
        </w:rPr>
        <w:t xml:space="preserve">UE coordinative models and </w:t>
      </w:r>
      <w:r w:rsidR="00B9455A">
        <w:rPr>
          <w:rFonts w:eastAsia="SimSun"/>
          <w:b/>
          <w:sz w:val="24"/>
          <w:lang w:eastAsia="zh-CN"/>
        </w:rPr>
        <w:t xml:space="preserve">potential </w:t>
      </w:r>
      <w:r w:rsidR="008E41CC">
        <w:rPr>
          <w:rFonts w:eastAsia="SimSun"/>
          <w:b/>
          <w:sz w:val="24"/>
          <w:lang w:eastAsia="zh-CN"/>
        </w:rPr>
        <w:t>studies</w:t>
      </w:r>
    </w:p>
    <w:p w14:paraId="5A5E3AAE" w14:textId="1E3D83C7" w:rsidR="009729FF" w:rsidRDefault="009729FF" w:rsidP="006E2BC0">
      <w:pPr>
        <w:pStyle w:val="a6"/>
        <w:spacing w:afterLines="50" w:after="156"/>
        <w:jc w:val="both"/>
        <w:rPr>
          <w:color w:val="000000"/>
          <w:sz w:val="21"/>
          <w:szCs w:val="21"/>
          <w:lang w:eastAsia="ja-JP"/>
        </w:rPr>
      </w:pPr>
      <w:r w:rsidRPr="00307A55">
        <w:rPr>
          <w:color w:val="000000"/>
          <w:sz w:val="21"/>
          <w:szCs w:val="21"/>
          <w:lang w:eastAsia="ja-JP"/>
        </w:rPr>
        <w:t xml:space="preserve">The inter-UE coordination is considered </w:t>
      </w:r>
      <w:r w:rsidR="003E3A87">
        <w:rPr>
          <w:color w:val="000000"/>
          <w:sz w:val="21"/>
          <w:szCs w:val="21"/>
          <w:lang w:eastAsia="ja-JP"/>
        </w:rPr>
        <w:t>a</w:t>
      </w:r>
      <w:r w:rsidRPr="00307A55">
        <w:rPr>
          <w:color w:val="000000"/>
          <w:sz w:val="21"/>
          <w:szCs w:val="21"/>
          <w:lang w:eastAsia="ja-JP"/>
        </w:rPr>
        <w:t xml:space="preserve"> major WI</w:t>
      </w:r>
      <w:r w:rsidR="003E3A87">
        <w:rPr>
          <w:color w:val="000000"/>
          <w:sz w:val="21"/>
          <w:szCs w:val="21"/>
          <w:lang w:eastAsia="ja-JP"/>
        </w:rPr>
        <w:t xml:space="preserve"> feature for</w:t>
      </w:r>
      <w:r w:rsidRPr="00307A55">
        <w:rPr>
          <w:color w:val="000000"/>
          <w:sz w:val="21"/>
          <w:szCs w:val="21"/>
          <w:lang w:eastAsia="ja-JP"/>
        </w:rPr>
        <w:t xml:space="preserve"> Rel-17,</w:t>
      </w:r>
      <w:r>
        <w:rPr>
          <w:color w:val="000000"/>
          <w:sz w:val="21"/>
          <w:szCs w:val="21"/>
          <w:lang w:eastAsia="ja-JP"/>
        </w:rPr>
        <w:t xml:space="preserve"> towards</w:t>
      </w:r>
      <w:r w:rsidRPr="00307A55">
        <w:rPr>
          <w:rFonts w:eastAsia="MS Mincho"/>
          <w:sz w:val="21"/>
          <w:szCs w:val="21"/>
          <w:lang w:val="en-GB" w:eastAsia="ja-JP"/>
        </w:rPr>
        <w:t xml:space="preserve"> unicast, groupcast, and broadcast communication. </w:t>
      </w:r>
      <w:r w:rsidRPr="00307A55">
        <w:rPr>
          <w:color w:val="000000"/>
          <w:sz w:val="21"/>
          <w:szCs w:val="21"/>
          <w:lang w:eastAsia="ja-JP"/>
        </w:rPr>
        <w:t>Inter-UE</w:t>
      </w:r>
      <w:r w:rsidRPr="00307A55">
        <w:rPr>
          <w:rFonts w:hint="eastAsia"/>
          <w:color w:val="000000"/>
          <w:sz w:val="21"/>
          <w:szCs w:val="21"/>
          <w:lang w:eastAsia="ja-JP"/>
        </w:rPr>
        <w:t xml:space="preserve"> </w:t>
      </w:r>
      <w:r w:rsidRPr="00307A55">
        <w:rPr>
          <w:color w:val="000000"/>
          <w:sz w:val="21"/>
          <w:szCs w:val="21"/>
          <w:lang w:eastAsia="ja-JP"/>
        </w:rPr>
        <w:t>coordination can be performed, either prior to or posterior to the initial transmission.</w:t>
      </w:r>
      <w:r w:rsidRPr="00307A55">
        <w:rPr>
          <w:rFonts w:hint="eastAsia"/>
          <w:color w:val="000000"/>
          <w:sz w:val="21"/>
          <w:szCs w:val="21"/>
          <w:lang w:eastAsia="ja-JP"/>
        </w:rPr>
        <w:t xml:space="preserve"> </w:t>
      </w:r>
      <w:r w:rsidRPr="00307A55">
        <w:rPr>
          <w:color w:val="000000"/>
          <w:sz w:val="21"/>
          <w:szCs w:val="21"/>
          <w:lang w:eastAsia="ja-JP"/>
        </w:rPr>
        <w:t xml:space="preserve">The former is to coordinate the resources between Tx UEs </w:t>
      </w:r>
      <w:r>
        <w:rPr>
          <w:color w:val="000000"/>
          <w:sz w:val="21"/>
          <w:szCs w:val="21"/>
          <w:lang w:eastAsia="ja-JP"/>
        </w:rPr>
        <w:t xml:space="preserve">relying on </w:t>
      </w:r>
      <w:r w:rsidRPr="00307A55">
        <w:rPr>
          <w:color w:val="000000"/>
          <w:sz w:val="21"/>
          <w:szCs w:val="21"/>
          <w:lang w:eastAsia="ja-JP"/>
        </w:rPr>
        <w:t>the information provided by a coordinative UE, in order to avoid resource collision and/or half-duplex impact</w:t>
      </w:r>
      <w:r w:rsidRPr="002E6B52">
        <w:rPr>
          <w:color w:val="000000"/>
          <w:sz w:val="21"/>
          <w:szCs w:val="21"/>
          <w:lang w:eastAsia="ja-JP"/>
        </w:rPr>
        <w:t xml:space="preserve"> </w:t>
      </w:r>
      <w:r w:rsidRPr="00307A55">
        <w:rPr>
          <w:color w:val="000000"/>
          <w:sz w:val="21"/>
          <w:szCs w:val="21"/>
          <w:lang w:eastAsia="ja-JP"/>
        </w:rPr>
        <w:t>prior to initial packet transmission.</w:t>
      </w:r>
      <w:r w:rsidRPr="00307A55">
        <w:rPr>
          <w:rFonts w:hint="eastAsia"/>
          <w:color w:val="000000"/>
          <w:sz w:val="21"/>
          <w:szCs w:val="21"/>
          <w:lang w:eastAsia="ja-JP"/>
        </w:rPr>
        <w:t xml:space="preserve"> </w:t>
      </w:r>
      <w:r w:rsidRPr="00307A55">
        <w:rPr>
          <w:color w:val="000000"/>
          <w:sz w:val="21"/>
          <w:szCs w:val="21"/>
          <w:lang w:eastAsia="ja-JP"/>
        </w:rPr>
        <w:t>The latter is to assist Tx UEs wh</w:t>
      </w:r>
      <w:r w:rsidR="003E3A87">
        <w:rPr>
          <w:color w:val="000000"/>
          <w:sz w:val="21"/>
          <w:szCs w:val="21"/>
          <w:lang w:eastAsia="ja-JP"/>
        </w:rPr>
        <w:t>ich</w:t>
      </w:r>
      <w:r w:rsidRPr="00307A55">
        <w:rPr>
          <w:color w:val="000000"/>
          <w:sz w:val="21"/>
          <w:szCs w:val="21"/>
          <w:lang w:eastAsia="ja-JP"/>
        </w:rPr>
        <w:t xml:space="preserve"> </w:t>
      </w:r>
      <w:r>
        <w:rPr>
          <w:color w:val="000000"/>
          <w:sz w:val="21"/>
          <w:szCs w:val="21"/>
          <w:lang w:eastAsia="ja-JP"/>
        </w:rPr>
        <w:t>experienc</w:t>
      </w:r>
      <w:r w:rsidR="003E3A87">
        <w:rPr>
          <w:color w:val="000000"/>
          <w:sz w:val="21"/>
          <w:szCs w:val="21"/>
          <w:lang w:eastAsia="ja-JP"/>
        </w:rPr>
        <w:t>e</w:t>
      </w:r>
      <w:r>
        <w:rPr>
          <w:color w:val="000000"/>
          <w:sz w:val="21"/>
          <w:szCs w:val="21"/>
          <w:lang w:eastAsia="ja-JP"/>
        </w:rPr>
        <w:t xml:space="preserve"> </w:t>
      </w:r>
      <w:r w:rsidR="003E3A87">
        <w:rPr>
          <w:color w:val="000000"/>
          <w:sz w:val="21"/>
          <w:szCs w:val="21"/>
          <w:lang w:eastAsia="ja-JP"/>
        </w:rPr>
        <w:t>and detect</w:t>
      </w:r>
      <w:r>
        <w:rPr>
          <w:color w:val="000000"/>
          <w:sz w:val="21"/>
          <w:szCs w:val="21"/>
          <w:lang w:eastAsia="ja-JP"/>
        </w:rPr>
        <w:t xml:space="preserve"> </w:t>
      </w:r>
      <w:r w:rsidRPr="00307A55">
        <w:rPr>
          <w:color w:val="000000"/>
          <w:sz w:val="21"/>
          <w:szCs w:val="21"/>
          <w:lang w:eastAsia="ja-JP"/>
        </w:rPr>
        <w:t>resource collision and/or half-duplex impact posterior to the initial transmission</w:t>
      </w:r>
      <w:r>
        <w:rPr>
          <w:color w:val="000000"/>
          <w:sz w:val="21"/>
          <w:szCs w:val="21"/>
          <w:lang w:eastAsia="ja-JP"/>
        </w:rPr>
        <w:t xml:space="preserve">, in order to avoid </w:t>
      </w:r>
      <w:r w:rsidRPr="00307A55">
        <w:rPr>
          <w:color w:val="000000"/>
          <w:sz w:val="21"/>
          <w:szCs w:val="21"/>
          <w:lang w:eastAsia="ja-JP"/>
        </w:rPr>
        <w:t>the resource collision and/or half-duplex impact</w:t>
      </w:r>
      <w:r>
        <w:rPr>
          <w:color w:val="000000"/>
          <w:sz w:val="21"/>
          <w:szCs w:val="21"/>
          <w:lang w:eastAsia="ja-JP"/>
        </w:rPr>
        <w:t xml:space="preserve"> in retransmission </w:t>
      </w:r>
      <w:r w:rsidR="000477F4">
        <w:rPr>
          <w:color w:val="000000"/>
          <w:sz w:val="21"/>
          <w:szCs w:val="21"/>
          <w:lang w:eastAsia="ja-JP"/>
        </w:rPr>
        <w:t>and/</w:t>
      </w:r>
      <w:r>
        <w:rPr>
          <w:color w:val="000000"/>
          <w:sz w:val="21"/>
          <w:szCs w:val="21"/>
          <w:lang w:eastAsia="ja-JP"/>
        </w:rPr>
        <w:t>or next initial transmission.</w:t>
      </w:r>
    </w:p>
    <w:p w14:paraId="3F1C03C0" w14:textId="2013226B" w:rsidR="00D32F12" w:rsidRPr="00307A55" w:rsidRDefault="00977DFF" w:rsidP="00D32F12">
      <w:pPr>
        <w:spacing w:before="120" w:after="120"/>
        <w:rPr>
          <w:color w:val="000000"/>
          <w:sz w:val="21"/>
          <w:szCs w:val="21"/>
          <w:lang w:eastAsia="ja-JP"/>
        </w:rPr>
      </w:pPr>
      <w:r>
        <w:rPr>
          <w:color w:val="000000"/>
          <w:sz w:val="21"/>
          <w:szCs w:val="21"/>
          <w:lang w:eastAsia="ja-JP"/>
        </w:rPr>
        <w:t>Before our discussion, some</w:t>
      </w:r>
      <w:r w:rsidR="00D32F12" w:rsidRPr="00307A55">
        <w:rPr>
          <w:color w:val="000000"/>
          <w:sz w:val="21"/>
          <w:szCs w:val="21"/>
          <w:lang w:eastAsia="ja-JP"/>
        </w:rPr>
        <w:t xml:space="preserve"> definitions are </w:t>
      </w:r>
      <w:r w:rsidR="00EB51DB">
        <w:rPr>
          <w:color w:val="000000"/>
          <w:sz w:val="21"/>
          <w:szCs w:val="21"/>
          <w:lang w:eastAsia="ja-JP"/>
        </w:rPr>
        <w:t xml:space="preserve">considered </w:t>
      </w:r>
      <w:r w:rsidR="00D32F12" w:rsidRPr="00307A55">
        <w:rPr>
          <w:color w:val="000000"/>
          <w:sz w:val="21"/>
          <w:szCs w:val="21"/>
          <w:lang w:eastAsia="ja-JP"/>
        </w:rPr>
        <w:t>as follows:</w:t>
      </w:r>
    </w:p>
    <w:p w14:paraId="70FE8C53" w14:textId="79BA7D22" w:rsidR="008D3FBC" w:rsidRDefault="008D3FBC" w:rsidP="00B9455A">
      <w:pPr>
        <w:pStyle w:val="aff2"/>
        <w:numPr>
          <w:ilvl w:val="0"/>
          <w:numId w:val="48"/>
        </w:numPr>
        <w:spacing w:before="120" w:after="120"/>
        <w:ind w:firstLineChars="0"/>
        <w:jc w:val="both"/>
        <w:rPr>
          <w:color w:val="000000"/>
          <w:sz w:val="21"/>
          <w:szCs w:val="21"/>
          <w:lang w:eastAsia="ja-JP"/>
        </w:rPr>
      </w:pPr>
      <w:r w:rsidRPr="00776ACD">
        <w:rPr>
          <w:color w:val="000000"/>
          <w:sz w:val="21"/>
          <w:szCs w:val="21"/>
          <w:lang w:eastAsia="ja-JP"/>
        </w:rPr>
        <w:t xml:space="preserve">Coordinative UE: denoted as Co-UE, which functions to </w:t>
      </w:r>
      <w:r w:rsidR="00607FD2">
        <w:rPr>
          <w:color w:val="000000"/>
          <w:sz w:val="21"/>
          <w:szCs w:val="21"/>
          <w:lang w:eastAsia="ja-JP"/>
        </w:rPr>
        <w:t>offer</w:t>
      </w:r>
      <w:r w:rsidRPr="00776ACD">
        <w:rPr>
          <w:color w:val="000000"/>
          <w:sz w:val="21"/>
          <w:szCs w:val="21"/>
          <w:lang w:eastAsia="ja-JP"/>
        </w:rPr>
        <w:t xml:space="preserve"> the set of resources to Tx UE(s) and/or forward assistance information to other UEs.</w:t>
      </w:r>
    </w:p>
    <w:p w14:paraId="1C214AF4" w14:textId="5646F20A" w:rsidR="00D32F12" w:rsidRDefault="00D32F12" w:rsidP="00B9455A">
      <w:pPr>
        <w:pStyle w:val="aff2"/>
        <w:numPr>
          <w:ilvl w:val="0"/>
          <w:numId w:val="48"/>
        </w:numPr>
        <w:spacing w:before="120" w:after="120"/>
        <w:ind w:firstLineChars="0"/>
        <w:jc w:val="both"/>
        <w:rPr>
          <w:color w:val="000000"/>
          <w:sz w:val="21"/>
          <w:szCs w:val="21"/>
          <w:lang w:eastAsia="ja-JP"/>
        </w:rPr>
      </w:pPr>
      <w:r w:rsidRPr="00307A55">
        <w:rPr>
          <w:rFonts w:hint="eastAsia"/>
          <w:color w:val="000000"/>
          <w:sz w:val="21"/>
          <w:szCs w:val="21"/>
          <w:lang w:eastAsia="ja-JP"/>
        </w:rPr>
        <w:lastRenderedPageBreak/>
        <w:t>T</w:t>
      </w:r>
      <w:r w:rsidRPr="00307A55">
        <w:rPr>
          <w:color w:val="000000"/>
          <w:sz w:val="21"/>
          <w:szCs w:val="21"/>
          <w:lang w:eastAsia="ja-JP"/>
        </w:rPr>
        <w:t>ransmitter UE: denoted as Tx-UE, which</w:t>
      </w:r>
      <w:r w:rsidR="008D3FBC">
        <w:rPr>
          <w:color w:val="000000"/>
          <w:sz w:val="21"/>
          <w:szCs w:val="21"/>
          <w:lang w:eastAsia="ja-JP"/>
        </w:rPr>
        <w:t xml:space="preserve"> possibly receives the assistance information</w:t>
      </w:r>
      <w:r w:rsidRPr="00307A55">
        <w:rPr>
          <w:color w:val="000000"/>
          <w:sz w:val="21"/>
          <w:szCs w:val="21"/>
          <w:lang w:eastAsia="ja-JP"/>
        </w:rPr>
        <w:t xml:space="preserve"> </w:t>
      </w:r>
      <w:r w:rsidR="008D3FBC">
        <w:rPr>
          <w:color w:val="000000"/>
          <w:sz w:val="21"/>
          <w:szCs w:val="21"/>
          <w:lang w:eastAsia="ja-JP"/>
        </w:rPr>
        <w:t xml:space="preserve">from Co-UE, and </w:t>
      </w:r>
      <w:r w:rsidRPr="00307A55">
        <w:rPr>
          <w:color w:val="000000"/>
          <w:sz w:val="21"/>
          <w:szCs w:val="21"/>
          <w:lang w:eastAsia="ja-JP"/>
        </w:rPr>
        <w:t>functions to transmit the data TB to other UE(s), via either unicast, or groupcast, or broadcast.</w:t>
      </w:r>
    </w:p>
    <w:p w14:paraId="7AC055D3" w14:textId="4A557EAF" w:rsidR="006E0E38" w:rsidRDefault="006E0E38" w:rsidP="00B9455A">
      <w:pPr>
        <w:pStyle w:val="aff2"/>
        <w:numPr>
          <w:ilvl w:val="0"/>
          <w:numId w:val="48"/>
        </w:numPr>
        <w:spacing w:before="120" w:after="120"/>
        <w:ind w:firstLineChars="0"/>
        <w:jc w:val="both"/>
        <w:rPr>
          <w:color w:val="000000"/>
          <w:sz w:val="21"/>
          <w:szCs w:val="21"/>
          <w:lang w:eastAsia="ja-JP"/>
        </w:rPr>
      </w:pPr>
      <w:r>
        <w:rPr>
          <w:rFonts w:hint="eastAsia"/>
          <w:color w:val="000000"/>
          <w:sz w:val="21"/>
          <w:szCs w:val="21"/>
          <w:lang w:eastAsia="ja-JP"/>
        </w:rPr>
        <w:t>R</w:t>
      </w:r>
      <w:r>
        <w:rPr>
          <w:color w:val="000000"/>
          <w:sz w:val="21"/>
          <w:szCs w:val="21"/>
          <w:lang w:eastAsia="ja-JP"/>
        </w:rPr>
        <w:t xml:space="preserve">eceiver UE: denoted as Rx-UE, which receives the data TB from Tx-UE, via </w:t>
      </w:r>
      <w:r w:rsidRPr="00307A55">
        <w:rPr>
          <w:color w:val="000000"/>
          <w:sz w:val="21"/>
          <w:szCs w:val="21"/>
          <w:lang w:eastAsia="ja-JP"/>
        </w:rPr>
        <w:t>either unicast, or groupcast, or broadcast.</w:t>
      </w:r>
    </w:p>
    <w:p w14:paraId="10757DA6" w14:textId="6D795343" w:rsidR="008E41CC" w:rsidRDefault="00D32F12">
      <w:pPr>
        <w:spacing w:before="120" w:after="120"/>
        <w:jc w:val="both"/>
        <w:rPr>
          <w:color w:val="000000"/>
          <w:sz w:val="21"/>
          <w:szCs w:val="21"/>
          <w:lang w:eastAsia="ja-JP"/>
        </w:rPr>
      </w:pPr>
      <w:r>
        <w:rPr>
          <w:rFonts w:hint="eastAsia"/>
          <w:color w:val="000000"/>
          <w:sz w:val="21"/>
          <w:szCs w:val="21"/>
          <w:lang w:eastAsia="ja-JP"/>
        </w:rPr>
        <w:t>I</w:t>
      </w:r>
      <w:r>
        <w:rPr>
          <w:color w:val="000000"/>
          <w:sz w:val="21"/>
          <w:szCs w:val="21"/>
          <w:lang w:eastAsia="ja-JP"/>
        </w:rPr>
        <w:t xml:space="preserve">n this section, </w:t>
      </w:r>
      <w:r w:rsidR="00F0334E">
        <w:rPr>
          <w:color w:val="000000"/>
          <w:sz w:val="21"/>
          <w:szCs w:val="21"/>
          <w:lang w:eastAsia="ja-JP"/>
        </w:rPr>
        <w:t xml:space="preserve">first we discuss the UE coordinative models from RAN1 perspective. Then, </w:t>
      </w:r>
      <w:r w:rsidR="008E41CC">
        <w:rPr>
          <w:color w:val="000000"/>
          <w:sz w:val="21"/>
          <w:szCs w:val="21"/>
          <w:lang w:eastAsia="ja-JP"/>
        </w:rPr>
        <w:t>we potentially study the necessities and realizations associated with the UE coordination, accordingly.</w:t>
      </w:r>
    </w:p>
    <w:p w14:paraId="6ABD78A8" w14:textId="65FB5E8F" w:rsidR="005553B8" w:rsidRPr="005553B8" w:rsidRDefault="005553B8" w:rsidP="005553B8">
      <w:pPr>
        <w:pStyle w:val="2"/>
        <w:rPr>
          <w:b/>
          <w:sz w:val="22"/>
          <w:lang w:eastAsia="zh-CN"/>
        </w:rPr>
      </w:pPr>
      <w:r>
        <w:rPr>
          <w:b/>
          <w:sz w:val="22"/>
          <w:lang w:eastAsia="zh-CN"/>
        </w:rPr>
        <w:t xml:space="preserve">UE </w:t>
      </w:r>
      <w:r w:rsidR="00D32F12">
        <w:rPr>
          <w:b/>
          <w:sz w:val="22"/>
          <w:lang w:eastAsia="zh-CN"/>
        </w:rPr>
        <w:t xml:space="preserve">coordinative </w:t>
      </w:r>
      <w:r>
        <w:rPr>
          <w:b/>
          <w:sz w:val="22"/>
          <w:lang w:eastAsia="zh-CN"/>
        </w:rPr>
        <w:t>model</w:t>
      </w:r>
      <w:r w:rsidR="00D32F12">
        <w:rPr>
          <w:b/>
          <w:sz w:val="22"/>
          <w:lang w:eastAsia="zh-CN"/>
        </w:rPr>
        <w:t>s</w:t>
      </w:r>
    </w:p>
    <w:p w14:paraId="01F9E3D5" w14:textId="2705AF45" w:rsidR="000A22DC" w:rsidRDefault="002E18F2" w:rsidP="00431EA6">
      <w:pPr>
        <w:pStyle w:val="a6"/>
        <w:spacing w:afterLines="50" w:after="156"/>
        <w:jc w:val="center"/>
        <w:rPr>
          <w:rFonts w:eastAsia="SimSun"/>
          <w:sz w:val="20"/>
          <w:szCs w:val="20"/>
          <w:lang w:eastAsia="zh-CN"/>
        </w:rPr>
      </w:pPr>
      <w:r>
        <w:rPr>
          <w:rFonts w:eastAsia="SimSun"/>
          <w:noProof/>
          <w:sz w:val="20"/>
          <w:szCs w:val="20"/>
          <w:lang w:val="en-GB" w:eastAsia="en-GB"/>
        </w:rPr>
        <w:drawing>
          <wp:inline distT="0" distB="0" distL="0" distR="0" wp14:anchorId="682A7BC3" wp14:editId="66CFB353">
            <wp:extent cx="4896000" cy="196296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96000" cy="1962967"/>
                    </a:xfrm>
                    <a:prstGeom prst="rect">
                      <a:avLst/>
                    </a:prstGeom>
                    <a:noFill/>
                  </pic:spPr>
                </pic:pic>
              </a:graphicData>
            </a:graphic>
          </wp:inline>
        </w:drawing>
      </w:r>
    </w:p>
    <w:p w14:paraId="4FA2F587" w14:textId="53BDC698" w:rsidR="00431EA6" w:rsidRPr="00ED0F95" w:rsidRDefault="00431EA6" w:rsidP="00431EA6">
      <w:pPr>
        <w:pStyle w:val="a6"/>
        <w:spacing w:afterLines="50" w:after="156"/>
        <w:jc w:val="center"/>
        <w:rPr>
          <w:rFonts w:eastAsia="SimSun"/>
          <w:b/>
          <w:sz w:val="20"/>
          <w:szCs w:val="20"/>
          <w:lang w:eastAsia="zh-CN"/>
        </w:rPr>
      </w:pPr>
      <w:r w:rsidRPr="00ED0F95">
        <w:rPr>
          <w:rFonts w:eastAsia="SimSun" w:hint="eastAsia"/>
          <w:b/>
          <w:sz w:val="20"/>
          <w:szCs w:val="20"/>
          <w:lang w:eastAsia="zh-CN"/>
        </w:rPr>
        <w:t>F</w:t>
      </w:r>
      <w:r w:rsidRPr="00ED0F95">
        <w:rPr>
          <w:rFonts w:eastAsia="SimSun"/>
          <w:b/>
          <w:sz w:val="20"/>
          <w:szCs w:val="20"/>
          <w:lang w:eastAsia="zh-CN"/>
        </w:rPr>
        <w:t xml:space="preserve">igure </w:t>
      </w:r>
      <w:r w:rsidR="00ED0F95">
        <w:rPr>
          <w:rFonts w:eastAsia="SimSun"/>
          <w:b/>
          <w:sz w:val="20"/>
          <w:szCs w:val="20"/>
          <w:lang w:eastAsia="zh-CN"/>
        </w:rPr>
        <w:t>5:</w:t>
      </w:r>
      <w:r w:rsidRPr="00ED0F95">
        <w:rPr>
          <w:rFonts w:eastAsia="SimSun"/>
          <w:b/>
          <w:sz w:val="20"/>
          <w:szCs w:val="20"/>
          <w:lang w:eastAsia="zh-CN"/>
        </w:rPr>
        <w:t xml:space="preserve"> Case #1</w:t>
      </w:r>
      <w:r w:rsidR="006727B5" w:rsidRPr="00ED0F95">
        <w:rPr>
          <w:rFonts w:eastAsia="SimSun"/>
          <w:b/>
          <w:sz w:val="20"/>
          <w:szCs w:val="20"/>
          <w:lang w:eastAsia="zh-CN"/>
        </w:rPr>
        <w:t xml:space="preserve"> </w:t>
      </w:r>
      <w:r w:rsidR="000069D4">
        <w:rPr>
          <w:rFonts w:eastAsia="SimSun"/>
          <w:b/>
          <w:sz w:val="20"/>
          <w:szCs w:val="20"/>
          <w:lang w:eastAsia="zh-CN"/>
        </w:rPr>
        <w:t xml:space="preserve">A </w:t>
      </w:r>
      <w:r w:rsidR="000A33A2">
        <w:rPr>
          <w:rFonts w:eastAsia="SimSun"/>
          <w:b/>
          <w:sz w:val="20"/>
          <w:szCs w:val="20"/>
          <w:lang w:eastAsia="zh-CN"/>
        </w:rPr>
        <w:t>Co-</w:t>
      </w:r>
      <w:r w:rsidR="006727B5" w:rsidRPr="00ED0F95">
        <w:rPr>
          <w:rFonts w:eastAsia="SimSun"/>
          <w:b/>
          <w:sz w:val="20"/>
          <w:szCs w:val="20"/>
          <w:lang w:eastAsia="zh-CN"/>
        </w:rPr>
        <w:t xml:space="preserve">UE coordinates transmissions between </w:t>
      </w:r>
      <w:r w:rsidR="000069D4">
        <w:rPr>
          <w:rFonts w:eastAsia="SimSun"/>
          <w:b/>
          <w:sz w:val="20"/>
          <w:szCs w:val="20"/>
          <w:lang w:eastAsia="zh-CN"/>
        </w:rPr>
        <w:t xml:space="preserve">a </w:t>
      </w:r>
      <w:r w:rsidR="000A33A2">
        <w:rPr>
          <w:rFonts w:eastAsia="SimSun"/>
          <w:b/>
          <w:sz w:val="20"/>
          <w:szCs w:val="20"/>
          <w:lang w:eastAsia="zh-CN"/>
        </w:rPr>
        <w:t>Tx-</w:t>
      </w:r>
      <w:r w:rsidR="006727B5" w:rsidRPr="00ED0F95">
        <w:rPr>
          <w:rFonts w:eastAsia="SimSun"/>
          <w:b/>
          <w:sz w:val="20"/>
          <w:szCs w:val="20"/>
          <w:lang w:eastAsia="zh-CN"/>
        </w:rPr>
        <w:t xml:space="preserve">UE and </w:t>
      </w:r>
      <w:r w:rsidR="000069D4">
        <w:rPr>
          <w:rFonts w:eastAsia="SimSun"/>
          <w:b/>
          <w:sz w:val="20"/>
          <w:szCs w:val="20"/>
          <w:lang w:eastAsia="zh-CN"/>
        </w:rPr>
        <w:t xml:space="preserve">the </w:t>
      </w:r>
      <w:r w:rsidR="000A33A2">
        <w:rPr>
          <w:rFonts w:eastAsia="SimSun"/>
          <w:b/>
          <w:sz w:val="20"/>
          <w:szCs w:val="20"/>
          <w:lang w:eastAsia="zh-CN"/>
        </w:rPr>
        <w:t>Co-</w:t>
      </w:r>
      <w:r w:rsidR="006727B5" w:rsidRPr="00ED0F95">
        <w:rPr>
          <w:rFonts w:eastAsia="SimSun"/>
          <w:b/>
          <w:sz w:val="20"/>
          <w:szCs w:val="20"/>
          <w:lang w:eastAsia="zh-CN"/>
        </w:rPr>
        <w:t>UE</w:t>
      </w:r>
    </w:p>
    <w:p w14:paraId="39B22671" w14:textId="708A46AF" w:rsidR="00431EA6" w:rsidRDefault="00431EA6" w:rsidP="00431EA6">
      <w:pPr>
        <w:pStyle w:val="a6"/>
        <w:spacing w:afterLines="50" w:after="156"/>
        <w:jc w:val="center"/>
        <w:rPr>
          <w:rFonts w:eastAsia="SimSun"/>
          <w:sz w:val="20"/>
          <w:szCs w:val="20"/>
          <w:lang w:eastAsia="zh-CN"/>
        </w:rPr>
      </w:pPr>
    </w:p>
    <w:p w14:paraId="2A450B77" w14:textId="21127C93" w:rsidR="000A33A2" w:rsidRDefault="000A33A2" w:rsidP="00431EA6">
      <w:pPr>
        <w:pStyle w:val="a6"/>
        <w:spacing w:afterLines="50" w:after="156"/>
        <w:jc w:val="center"/>
        <w:rPr>
          <w:rFonts w:eastAsia="SimSun"/>
          <w:sz w:val="20"/>
          <w:szCs w:val="20"/>
          <w:lang w:eastAsia="zh-CN"/>
        </w:rPr>
      </w:pPr>
      <w:r>
        <w:rPr>
          <w:rFonts w:eastAsia="SimSun"/>
          <w:noProof/>
          <w:sz w:val="20"/>
          <w:szCs w:val="20"/>
          <w:lang w:val="en-GB" w:eastAsia="en-GB"/>
        </w:rPr>
        <w:drawing>
          <wp:inline distT="0" distB="0" distL="0" distR="0" wp14:anchorId="615B7C05" wp14:editId="6369B1A3">
            <wp:extent cx="4896000" cy="1975664"/>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96000" cy="1975664"/>
                    </a:xfrm>
                    <a:prstGeom prst="rect">
                      <a:avLst/>
                    </a:prstGeom>
                    <a:noFill/>
                  </pic:spPr>
                </pic:pic>
              </a:graphicData>
            </a:graphic>
          </wp:inline>
        </w:drawing>
      </w:r>
    </w:p>
    <w:p w14:paraId="02799432" w14:textId="6598E3B5" w:rsidR="00431EA6" w:rsidRDefault="00431EA6" w:rsidP="00431EA6">
      <w:pPr>
        <w:pStyle w:val="a6"/>
        <w:spacing w:afterLines="50" w:after="156"/>
        <w:jc w:val="center"/>
        <w:rPr>
          <w:rFonts w:eastAsia="SimSun"/>
          <w:b/>
          <w:sz w:val="20"/>
          <w:szCs w:val="20"/>
          <w:lang w:eastAsia="zh-CN"/>
        </w:rPr>
      </w:pPr>
      <w:r w:rsidRPr="00ED0F95">
        <w:rPr>
          <w:rFonts w:eastAsia="SimSun" w:hint="eastAsia"/>
          <w:b/>
          <w:sz w:val="20"/>
          <w:szCs w:val="20"/>
          <w:lang w:eastAsia="zh-CN"/>
        </w:rPr>
        <w:t>F</w:t>
      </w:r>
      <w:r w:rsidRPr="00ED0F95">
        <w:rPr>
          <w:rFonts w:eastAsia="SimSun"/>
          <w:b/>
          <w:sz w:val="20"/>
          <w:szCs w:val="20"/>
          <w:lang w:eastAsia="zh-CN"/>
        </w:rPr>
        <w:t xml:space="preserve">igure </w:t>
      </w:r>
      <w:r w:rsidR="00ED0F95">
        <w:rPr>
          <w:rFonts w:eastAsia="SimSun"/>
          <w:b/>
          <w:sz w:val="20"/>
          <w:szCs w:val="20"/>
          <w:lang w:eastAsia="zh-CN"/>
        </w:rPr>
        <w:t>6:</w:t>
      </w:r>
      <w:r w:rsidRPr="00ED0F95">
        <w:rPr>
          <w:rFonts w:eastAsia="SimSun"/>
          <w:b/>
          <w:sz w:val="20"/>
          <w:szCs w:val="20"/>
          <w:lang w:eastAsia="zh-CN"/>
        </w:rPr>
        <w:t xml:space="preserve"> Case #2</w:t>
      </w:r>
      <w:r w:rsidR="006727B5" w:rsidRPr="00ED0F95">
        <w:rPr>
          <w:rFonts w:eastAsia="SimSun"/>
          <w:b/>
          <w:sz w:val="20"/>
          <w:szCs w:val="20"/>
          <w:lang w:eastAsia="zh-CN"/>
        </w:rPr>
        <w:t xml:space="preserve"> </w:t>
      </w:r>
      <w:r w:rsidR="000069D4">
        <w:rPr>
          <w:rFonts w:eastAsia="SimSun"/>
          <w:b/>
          <w:sz w:val="20"/>
          <w:szCs w:val="20"/>
          <w:lang w:eastAsia="zh-CN"/>
        </w:rPr>
        <w:t xml:space="preserve">A </w:t>
      </w:r>
      <w:r w:rsidR="000A33A2">
        <w:rPr>
          <w:rFonts w:eastAsia="SimSun"/>
          <w:b/>
          <w:sz w:val="20"/>
          <w:szCs w:val="20"/>
          <w:lang w:eastAsia="zh-CN"/>
        </w:rPr>
        <w:t>Co-</w:t>
      </w:r>
      <w:r w:rsidR="006727B5" w:rsidRPr="00ED0F95">
        <w:rPr>
          <w:rFonts w:eastAsia="SimSun"/>
          <w:b/>
          <w:sz w:val="20"/>
          <w:szCs w:val="20"/>
          <w:lang w:eastAsia="zh-CN"/>
        </w:rPr>
        <w:t xml:space="preserve">UE coordinates transmissions between </w:t>
      </w:r>
      <w:r w:rsidR="000A33A2">
        <w:rPr>
          <w:rFonts w:eastAsia="SimSun"/>
          <w:b/>
          <w:sz w:val="20"/>
          <w:szCs w:val="20"/>
          <w:lang w:eastAsia="zh-CN"/>
        </w:rPr>
        <w:t>Tx-</w:t>
      </w:r>
      <w:r w:rsidR="006727B5" w:rsidRPr="00ED0F95">
        <w:rPr>
          <w:rFonts w:eastAsia="SimSun"/>
          <w:b/>
          <w:sz w:val="20"/>
          <w:szCs w:val="20"/>
          <w:lang w:eastAsia="zh-CN"/>
        </w:rPr>
        <w:t xml:space="preserve">UE </w:t>
      </w:r>
      <w:r w:rsidR="000A33A2">
        <w:rPr>
          <w:rFonts w:eastAsia="SimSun"/>
          <w:b/>
          <w:sz w:val="20"/>
          <w:szCs w:val="20"/>
          <w:lang w:eastAsia="zh-CN"/>
        </w:rPr>
        <w:t>#1</w:t>
      </w:r>
      <w:r w:rsidR="006727B5" w:rsidRPr="00ED0F95">
        <w:rPr>
          <w:rFonts w:eastAsia="SimSun"/>
          <w:b/>
          <w:sz w:val="20"/>
          <w:szCs w:val="20"/>
          <w:lang w:eastAsia="zh-CN"/>
        </w:rPr>
        <w:t xml:space="preserve"> and </w:t>
      </w:r>
      <w:r w:rsidR="000A33A2">
        <w:rPr>
          <w:rFonts w:eastAsia="SimSun"/>
          <w:b/>
          <w:sz w:val="20"/>
          <w:szCs w:val="20"/>
          <w:lang w:eastAsia="zh-CN"/>
        </w:rPr>
        <w:t>Tx-</w:t>
      </w:r>
      <w:r w:rsidR="006727B5" w:rsidRPr="00ED0F95">
        <w:rPr>
          <w:rFonts w:eastAsia="SimSun"/>
          <w:b/>
          <w:sz w:val="20"/>
          <w:szCs w:val="20"/>
          <w:lang w:eastAsia="zh-CN"/>
        </w:rPr>
        <w:t xml:space="preserve">UE </w:t>
      </w:r>
      <w:r w:rsidR="000A33A2">
        <w:rPr>
          <w:rFonts w:eastAsia="SimSun"/>
          <w:b/>
          <w:sz w:val="20"/>
          <w:szCs w:val="20"/>
          <w:lang w:eastAsia="zh-CN"/>
        </w:rPr>
        <w:t>#2</w:t>
      </w:r>
    </w:p>
    <w:p w14:paraId="35648FD7" w14:textId="77777777" w:rsidR="00DB08F0" w:rsidRPr="00ED0F95" w:rsidRDefault="00DB08F0" w:rsidP="00431EA6">
      <w:pPr>
        <w:pStyle w:val="a6"/>
        <w:spacing w:afterLines="50" w:after="156"/>
        <w:jc w:val="center"/>
        <w:rPr>
          <w:rFonts w:eastAsia="SimSun"/>
          <w:b/>
          <w:sz w:val="20"/>
          <w:szCs w:val="20"/>
          <w:lang w:eastAsia="zh-CN"/>
        </w:rPr>
      </w:pPr>
    </w:p>
    <w:p w14:paraId="783940FF" w14:textId="62FE0902" w:rsidR="00691926" w:rsidRDefault="00691926" w:rsidP="006E2BC0">
      <w:pPr>
        <w:pStyle w:val="a6"/>
        <w:spacing w:afterLines="50" w:after="156"/>
        <w:jc w:val="both"/>
        <w:rPr>
          <w:rFonts w:eastAsia="SimSun"/>
          <w:sz w:val="20"/>
          <w:szCs w:val="20"/>
          <w:lang w:eastAsia="zh-CN"/>
        </w:rPr>
      </w:pPr>
      <w:r>
        <w:rPr>
          <w:rFonts w:eastAsia="SimSun"/>
          <w:sz w:val="20"/>
          <w:szCs w:val="20"/>
          <w:lang w:eastAsia="zh-CN"/>
        </w:rPr>
        <w:t xml:space="preserve">From </w:t>
      </w:r>
      <w:r w:rsidR="00595E4F">
        <w:rPr>
          <w:rFonts w:eastAsia="SimSun"/>
          <w:sz w:val="20"/>
          <w:szCs w:val="20"/>
          <w:lang w:eastAsia="zh-CN"/>
        </w:rPr>
        <w:t>the perspective of the minimum number of involved UEs</w:t>
      </w:r>
      <w:r>
        <w:rPr>
          <w:rFonts w:eastAsia="SimSun"/>
          <w:sz w:val="20"/>
          <w:szCs w:val="20"/>
          <w:lang w:eastAsia="zh-CN"/>
        </w:rPr>
        <w:t xml:space="preserve">, inter-UE coordination </w:t>
      </w:r>
      <w:r w:rsidR="00595E4F">
        <w:rPr>
          <w:rFonts w:eastAsia="SimSun"/>
          <w:sz w:val="20"/>
          <w:szCs w:val="20"/>
          <w:lang w:eastAsia="zh-CN"/>
        </w:rPr>
        <w:t xml:space="preserve">can be abstracted to two typical cases. </w:t>
      </w:r>
      <w:r w:rsidR="000355F5">
        <w:rPr>
          <w:rFonts w:eastAsia="SimSun"/>
          <w:sz w:val="20"/>
          <w:szCs w:val="20"/>
          <w:lang w:eastAsia="zh-CN"/>
        </w:rPr>
        <w:t xml:space="preserve">Without loss of generality, </w:t>
      </w:r>
      <w:r w:rsidR="003E3A87">
        <w:rPr>
          <w:rFonts w:eastAsia="SimSun"/>
          <w:sz w:val="20"/>
          <w:szCs w:val="20"/>
          <w:lang w:eastAsia="zh-CN"/>
        </w:rPr>
        <w:t xml:space="preserve">a </w:t>
      </w:r>
      <w:r w:rsidR="000355F5">
        <w:rPr>
          <w:rFonts w:eastAsia="SimSun"/>
          <w:sz w:val="20"/>
          <w:szCs w:val="20"/>
          <w:lang w:eastAsia="zh-CN"/>
        </w:rPr>
        <w:t>Co-UE can be also</w:t>
      </w:r>
      <w:r w:rsidR="003E3A87">
        <w:rPr>
          <w:rFonts w:eastAsia="SimSun"/>
          <w:sz w:val="20"/>
          <w:szCs w:val="20"/>
          <w:lang w:eastAsia="zh-CN"/>
        </w:rPr>
        <w:t xml:space="preserve"> be a</w:t>
      </w:r>
      <w:r w:rsidR="000355F5">
        <w:rPr>
          <w:rFonts w:eastAsia="SimSun"/>
          <w:sz w:val="20"/>
          <w:szCs w:val="20"/>
          <w:lang w:eastAsia="zh-CN"/>
        </w:rPr>
        <w:t xml:space="preserve"> Rx-UE. </w:t>
      </w:r>
      <w:r w:rsidR="00367FEF">
        <w:rPr>
          <w:rFonts w:eastAsia="SimSun"/>
          <w:sz w:val="20"/>
          <w:szCs w:val="20"/>
          <w:lang w:eastAsia="zh-CN"/>
        </w:rPr>
        <w:t>For</w:t>
      </w:r>
      <w:r w:rsidR="00595E4F">
        <w:rPr>
          <w:rFonts w:eastAsia="SimSun"/>
          <w:sz w:val="20"/>
          <w:szCs w:val="20"/>
          <w:lang w:eastAsia="zh-CN"/>
        </w:rPr>
        <w:t xml:space="preserve"> Case #1</w:t>
      </w:r>
      <w:r w:rsidR="00367FEF">
        <w:rPr>
          <w:rFonts w:eastAsia="SimSun"/>
          <w:sz w:val="20"/>
          <w:szCs w:val="20"/>
          <w:lang w:eastAsia="zh-CN"/>
        </w:rPr>
        <w:t xml:space="preserve"> shown in Figure </w:t>
      </w:r>
      <w:r w:rsidR="0005206B">
        <w:rPr>
          <w:rFonts w:eastAsia="SimSun"/>
          <w:sz w:val="20"/>
          <w:szCs w:val="20"/>
          <w:lang w:eastAsia="zh-CN"/>
        </w:rPr>
        <w:t>5</w:t>
      </w:r>
      <w:r w:rsidR="00595E4F">
        <w:rPr>
          <w:rFonts w:eastAsia="SimSun"/>
          <w:sz w:val="20"/>
          <w:szCs w:val="20"/>
          <w:lang w:eastAsia="zh-CN"/>
        </w:rPr>
        <w:t xml:space="preserve">, </w:t>
      </w:r>
      <w:r w:rsidR="006E1454">
        <w:rPr>
          <w:rFonts w:eastAsia="SimSun"/>
          <w:sz w:val="20"/>
          <w:szCs w:val="20"/>
          <w:lang w:eastAsia="zh-CN"/>
        </w:rPr>
        <w:t>there are only tw</w:t>
      </w:r>
      <w:r w:rsidR="00367FEF">
        <w:rPr>
          <w:rFonts w:eastAsia="SimSun"/>
          <w:sz w:val="20"/>
          <w:szCs w:val="20"/>
          <w:lang w:eastAsia="zh-CN"/>
        </w:rPr>
        <w:t xml:space="preserve">o UEs involved in the coordination, i.e., </w:t>
      </w:r>
      <w:r w:rsidR="007B393F">
        <w:rPr>
          <w:rFonts w:eastAsia="SimSun"/>
          <w:sz w:val="20"/>
          <w:szCs w:val="20"/>
          <w:lang w:eastAsia="zh-CN"/>
        </w:rPr>
        <w:t xml:space="preserve">a </w:t>
      </w:r>
      <w:r w:rsidR="000355F5">
        <w:rPr>
          <w:rFonts w:eastAsia="SimSun"/>
          <w:sz w:val="20"/>
          <w:szCs w:val="20"/>
          <w:lang w:eastAsia="zh-CN"/>
        </w:rPr>
        <w:t>Co-</w:t>
      </w:r>
      <w:r w:rsidR="00367FEF">
        <w:rPr>
          <w:rFonts w:eastAsia="SimSun"/>
          <w:sz w:val="20"/>
          <w:szCs w:val="20"/>
          <w:lang w:eastAsia="zh-CN"/>
        </w:rPr>
        <w:t xml:space="preserve">UE and </w:t>
      </w:r>
      <w:r w:rsidR="007B393F">
        <w:rPr>
          <w:rFonts w:eastAsia="SimSun"/>
          <w:sz w:val="20"/>
          <w:szCs w:val="20"/>
          <w:lang w:eastAsia="zh-CN"/>
        </w:rPr>
        <w:t xml:space="preserve">a </w:t>
      </w:r>
      <w:r w:rsidR="000355F5">
        <w:rPr>
          <w:rFonts w:eastAsia="SimSun"/>
          <w:sz w:val="20"/>
          <w:szCs w:val="20"/>
          <w:lang w:eastAsia="zh-CN"/>
        </w:rPr>
        <w:t>Tx-</w:t>
      </w:r>
      <w:r w:rsidR="00367FEF">
        <w:rPr>
          <w:rFonts w:eastAsia="SimSun"/>
          <w:sz w:val="20"/>
          <w:szCs w:val="20"/>
          <w:lang w:eastAsia="zh-CN"/>
        </w:rPr>
        <w:t xml:space="preserve">UE. </w:t>
      </w:r>
      <w:r w:rsidR="003E3A87">
        <w:rPr>
          <w:rFonts w:eastAsia="SimSun"/>
          <w:sz w:val="20"/>
          <w:szCs w:val="20"/>
          <w:lang w:eastAsia="zh-CN"/>
        </w:rPr>
        <w:t xml:space="preserve">The </w:t>
      </w:r>
      <w:r w:rsidR="000355F5">
        <w:rPr>
          <w:rFonts w:eastAsia="SimSun"/>
          <w:sz w:val="20"/>
          <w:szCs w:val="20"/>
          <w:lang w:eastAsia="zh-CN"/>
        </w:rPr>
        <w:t>Co-</w:t>
      </w:r>
      <w:r w:rsidR="00367FEF">
        <w:rPr>
          <w:rFonts w:eastAsia="SimSun"/>
          <w:sz w:val="20"/>
          <w:szCs w:val="20"/>
          <w:lang w:eastAsia="zh-CN"/>
        </w:rPr>
        <w:t xml:space="preserve">UE transmits assistance information to </w:t>
      </w:r>
      <w:r w:rsidR="005839B2">
        <w:rPr>
          <w:rFonts w:eastAsia="SimSun"/>
          <w:sz w:val="20"/>
          <w:szCs w:val="20"/>
          <w:lang w:eastAsia="zh-CN"/>
        </w:rPr>
        <w:t xml:space="preserve">the </w:t>
      </w:r>
      <w:r w:rsidR="001B5A9D">
        <w:rPr>
          <w:rFonts w:eastAsia="SimSun"/>
          <w:sz w:val="20"/>
          <w:szCs w:val="20"/>
          <w:lang w:eastAsia="zh-CN"/>
        </w:rPr>
        <w:t>Tx-</w:t>
      </w:r>
      <w:r w:rsidR="00367FEF">
        <w:rPr>
          <w:rFonts w:eastAsia="SimSun"/>
          <w:sz w:val="20"/>
          <w:szCs w:val="20"/>
          <w:lang w:eastAsia="zh-CN"/>
        </w:rPr>
        <w:t xml:space="preserve">UE. </w:t>
      </w:r>
      <w:r w:rsidR="006917E7">
        <w:rPr>
          <w:rFonts w:eastAsia="SimSun"/>
          <w:sz w:val="20"/>
          <w:szCs w:val="20"/>
          <w:lang w:eastAsia="zh-CN"/>
        </w:rPr>
        <w:t>Based on the assistance</w:t>
      </w:r>
      <w:r w:rsidR="00367FEF">
        <w:rPr>
          <w:rFonts w:eastAsia="SimSun"/>
          <w:sz w:val="20"/>
          <w:szCs w:val="20"/>
          <w:lang w:eastAsia="zh-CN"/>
        </w:rPr>
        <w:t xml:space="preserve"> from </w:t>
      </w:r>
      <w:r w:rsidR="003E3A87">
        <w:rPr>
          <w:rFonts w:eastAsia="SimSun"/>
          <w:sz w:val="20"/>
          <w:szCs w:val="20"/>
          <w:lang w:eastAsia="zh-CN"/>
        </w:rPr>
        <w:t xml:space="preserve">the </w:t>
      </w:r>
      <w:r w:rsidR="001B5A9D">
        <w:rPr>
          <w:rFonts w:eastAsia="SimSun"/>
          <w:sz w:val="20"/>
          <w:szCs w:val="20"/>
          <w:lang w:eastAsia="zh-CN"/>
        </w:rPr>
        <w:t>Co-</w:t>
      </w:r>
      <w:r w:rsidR="00367FEF">
        <w:rPr>
          <w:rFonts w:eastAsia="SimSun"/>
          <w:sz w:val="20"/>
          <w:szCs w:val="20"/>
          <w:lang w:eastAsia="zh-CN"/>
        </w:rPr>
        <w:t xml:space="preserve">UE, the collision issue or the half-duplex issue between </w:t>
      </w:r>
      <w:r w:rsidR="005839B2">
        <w:rPr>
          <w:rFonts w:eastAsia="SimSun"/>
          <w:sz w:val="20"/>
          <w:szCs w:val="20"/>
          <w:lang w:eastAsia="zh-CN"/>
        </w:rPr>
        <w:t xml:space="preserve">the </w:t>
      </w:r>
      <w:r w:rsidR="001B5A9D">
        <w:rPr>
          <w:rFonts w:eastAsia="SimSun"/>
          <w:sz w:val="20"/>
          <w:szCs w:val="20"/>
          <w:lang w:eastAsia="zh-CN"/>
        </w:rPr>
        <w:t>Tx-</w:t>
      </w:r>
      <w:r w:rsidR="00367FEF">
        <w:rPr>
          <w:rFonts w:eastAsia="SimSun"/>
          <w:sz w:val="20"/>
          <w:szCs w:val="20"/>
          <w:lang w:eastAsia="zh-CN"/>
        </w:rPr>
        <w:t xml:space="preserve">UE and </w:t>
      </w:r>
      <w:r w:rsidR="005839B2">
        <w:rPr>
          <w:rFonts w:eastAsia="SimSun"/>
          <w:sz w:val="20"/>
          <w:szCs w:val="20"/>
          <w:lang w:eastAsia="zh-CN"/>
        </w:rPr>
        <w:t xml:space="preserve">the </w:t>
      </w:r>
      <w:r w:rsidR="001B5A9D">
        <w:rPr>
          <w:rFonts w:eastAsia="SimSun"/>
          <w:sz w:val="20"/>
          <w:szCs w:val="20"/>
          <w:lang w:eastAsia="zh-CN"/>
        </w:rPr>
        <w:t>Co-</w:t>
      </w:r>
      <w:r w:rsidR="00367FEF">
        <w:rPr>
          <w:rFonts w:eastAsia="SimSun"/>
          <w:sz w:val="20"/>
          <w:szCs w:val="20"/>
          <w:lang w:eastAsia="zh-CN"/>
        </w:rPr>
        <w:t xml:space="preserve">UE can be avoided. </w:t>
      </w:r>
      <w:r w:rsidR="006917E7">
        <w:rPr>
          <w:rFonts w:eastAsia="SimSun"/>
          <w:sz w:val="20"/>
          <w:szCs w:val="20"/>
          <w:lang w:eastAsia="zh-CN"/>
        </w:rPr>
        <w:t xml:space="preserve">For Case #2 shown in Figure </w:t>
      </w:r>
      <w:r w:rsidR="0005206B">
        <w:rPr>
          <w:rFonts w:eastAsia="SimSun"/>
          <w:sz w:val="20"/>
          <w:szCs w:val="20"/>
          <w:lang w:eastAsia="zh-CN"/>
        </w:rPr>
        <w:t>6</w:t>
      </w:r>
      <w:r w:rsidR="006917E7">
        <w:rPr>
          <w:rFonts w:eastAsia="SimSun"/>
          <w:sz w:val="20"/>
          <w:szCs w:val="20"/>
          <w:lang w:eastAsia="zh-CN"/>
        </w:rPr>
        <w:t xml:space="preserve">, there are </w:t>
      </w:r>
      <w:r w:rsidR="00BF3976">
        <w:rPr>
          <w:rFonts w:eastAsia="SimSun"/>
          <w:sz w:val="20"/>
          <w:szCs w:val="20"/>
          <w:lang w:eastAsia="zh-CN"/>
        </w:rPr>
        <w:t>three</w:t>
      </w:r>
      <w:r w:rsidR="006917E7">
        <w:rPr>
          <w:rFonts w:eastAsia="SimSun"/>
          <w:sz w:val="20"/>
          <w:szCs w:val="20"/>
          <w:lang w:eastAsia="zh-CN"/>
        </w:rPr>
        <w:t xml:space="preserve"> UEs involved in the coordination, i.e., </w:t>
      </w:r>
      <w:r w:rsidR="005839B2">
        <w:rPr>
          <w:rFonts w:eastAsia="SimSun"/>
          <w:sz w:val="20"/>
          <w:szCs w:val="20"/>
          <w:lang w:eastAsia="zh-CN"/>
        </w:rPr>
        <w:t xml:space="preserve">a </w:t>
      </w:r>
      <w:r w:rsidR="001B5A9D">
        <w:rPr>
          <w:rFonts w:eastAsia="SimSun"/>
          <w:sz w:val="20"/>
          <w:szCs w:val="20"/>
          <w:lang w:eastAsia="zh-CN"/>
        </w:rPr>
        <w:t>Co-</w:t>
      </w:r>
      <w:r w:rsidR="006917E7">
        <w:rPr>
          <w:rFonts w:eastAsia="SimSun"/>
          <w:sz w:val="20"/>
          <w:szCs w:val="20"/>
          <w:lang w:eastAsia="zh-CN"/>
        </w:rPr>
        <w:t>UE</w:t>
      </w:r>
      <w:r w:rsidR="00BF3976">
        <w:rPr>
          <w:rFonts w:eastAsia="SimSun"/>
          <w:sz w:val="20"/>
          <w:szCs w:val="20"/>
          <w:lang w:eastAsia="zh-CN"/>
        </w:rPr>
        <w:t>,</w:t>
      </w:r>
      <w:r w:rsidR="006917E7">
        <w:rPr>
          <w:rFonts w:eastAsia="SimSun"/>
          <w:sz w:val="20"/>
          <w:szCs w:val="20"/>
          <w:lang w:eastAsia="zh-CN"/>
        </w:rPr>
        <w:t xml:space="preserve"> </w:t>
      </w:r>
      <w:r w:rsidR="001B5A9D">
        <w:rPr>
          <w:rFonts w:eastAsia="SimSun"/>
          <w:sz w:val="20"/>
          <w:szCs w:val="20"/>
          <w:lang w:eastAsia="zh-CN"/>
        </w:rPr>
        <w:t>Tx-</w:t>
      </w:r>
      <w:r w:rsidR="006917E7">
        <w:rPr>
          <w:rFonts w:eastAsia="SimSun"/>
          <w:sz w:val="20"/>
          <w:szCs w:val="20"/>
          <w:lang w:eastAsia="zh-CN"/>
        </w:rPr>
        <w:t>UE</w:t>
      </w:r>
      <w:r w:rsidR="001B5A9D">
        <w:rPr>
          <w:rFonts w:eastAsia="SimSun"/>
          <w:sz w:val="20"/>
          <w:szCs w:val="20"/>
          <w:lang w:eastAsia="zh-CN"/>
        </w:rPr>
        <w:t xml:space="preserve"> #1</w:t>
      </w:r>
      <w:r w:rsidR="00BF3976">
        <w:rPr>
          <w:rFonts w:eastAsia="SimSun"/>
          <w:sz w:val="20"/>
          <w:szCs w:val="20"/>
          <w:lang w:eastAsia="zh-CN"/>
        </w:rPr>
        <w:t xml:space="preserve"> and </w:t>
      </w:r>
      <w:r w:rsidR="001B5A9D">
        <w:rPr>
          <w:rFonts w:eastAsia="SimSun"/>
          <w:sz w:val="20"/>
          <w:szCs w:val="20"/>
          <w:lang w:eastAsia="zh-CN"/>
        </w:rPr>
        <w:t>Tx-</w:t>
      </w:r>
      <w:r w:rsidR="00BF3976">
        <w:rPr>
          <w:rFonts w:eastAsia="SimSun"/>
          <w:sz w:val="20"/>
          <w:szCs w:val="20"/>
          <w:lang w:eastAsia="zh-CN"/>
        </w:rPr>
        <w:t xml:space="preserve">UE </w:t>
      </w:r>
      <w:r w:rsidR="001B5A9D">
        <w:rPr>
          <w:rFonts w:eastAsia="SimSun"/>
          <w:sz w:val="20"/>
          <w:szCs w:val="20"/>
          <w:lang w:eastAsia="zh-CN"/>
        </w:rPr>
        <w:t>#2</w:t>
      </w:r>
      <w:r w:rsidR="006917E7">
        <w:rPr>
          <w:rFonts w:eastAsia="SimSun"/>
          <w:sz w:val="20"/>
          <w:szCs w:val="20"/>
          <w:lang w:eastAsia="zh-CN"/>
        </w:rPr>
        <w:t xml:space="preserve">. </w:t>
      </w:r>
      <w:r w:rsidR="003E3A87">
        <w:rPr>
          <w:rFonts w:eastAsia="SimSun"/>
          <w:sz w:val="20"/>
          <w:szCs w:val="20"/>
          <w:lang w:eastAsia="zh-CN"/>
        </w:rPr>
        <w:t xml:space="preserve">The </w:t>
      </w:r>
      <w:r w:rsidR="001B5A9D">
        <w:rPr>
          <w:rFonts w:eastAsia="SimSun"/>
          <w:sz w:val="20"/>
          <w:szCs w:val="20"/>
          <w:lang w:eastAsia="zh-CN"/>
        </w:rPr>
        <w:t>Co-</w:t>
      </w:r>
      <w:r w:rsidR="006917E7">
        <w:rPr>
          <w:rFonts w:eastAsia="SimSun"/>
          <w:sz w:val="20"/>
          <w:szCs w:val="20"/>
          <w:lang w:eastAsia="zh-CN"/>
        </w:rPr>
        <w:t xml:space="preserve">UE transmits assistance information to </w:t>
      </w:r>
      <w:r w:rsidR="001B5A9D">
        <w:rPr>
          <w:rFonts w:eastAsia="SimSun"/>
          <w:sz w:val="20"/>
          <w:szCs w:val="20"/>
          <w:lang w:eastAsia="zh-CN"/>
        </w:rPr>
        <w:t>Tx-</w:t>
      </w:r>
      <w:r w:rsidR="006917E7">
        <w:rPr>
          <w:rFonts w:eastAsia="SimSun"/>
          <w:sz w:val="20"/>
          <w:szCs w:val="20"/>
          <w:lang w:eastAsia="zh-CN"/>
        </w:rPr>
        <w:t xml:space="preserve">UE </w:t>
      </w:r>
      <w:r w:rsidR="001B5A9D">
        <w:rPr>
          <w:rFonts w:eastAsia="SimSun"/>
          <w:sz w:val="20"/>
          <w:szCs w:val="20"/>
          <w:lang w:eastAsia="zh-CN"/>
        </w:rPr>
        <w:t>#1</w:t>
      </w:r>
      <w:r w:rsidR="00BF3976">
        <w:rPr>
          <w:rFonts w:eastAsia="SimSun"/>
          <w:sz w:val="20"/>
          <w:szCs w:val="20"/>
          <w:lang w:eastAsia="zh-CN"/>
        </w:rPr>
        <w:t xml:space="preserve"> such that</w:t>
      </w:r>
      <w:r w:rsidR="006917E7">
        <w:rPr>
          <w:rFonts w:eastAsia="SimSun"/>
          <w:sz w:val="20"/>
          <w:szCs w:val="20"/>
          <w:lang w:eastAsia="zh-CN"/>
        </w:rPr>
        <w:t xml:space="preserve"> the collision issue or the half-duplex issue between </w:t>
      </w:r>
      <w:r w:rsidR="001B5A9D">
        <w:rPr>
          <w:rFonts w:eastAsia="SimSun"/>
          <w:sz w:val="20"/>
          <w:szCs w:val="20"/>
          <w:lang w:eastAsia="zh-CN"/>
        </w:rPr>
        <w:t>Tx-</w:t>
      </w:r>
      <w:r w:rsidR="006917E7">
        <w:rPr>
          <w:rFonts w:eastAsia="SimSun"/>
          <w:sz w:val="20"/>
          <w:szCs w:val="20"/>
          <w:lang w:eastAsia="zh-CN"/>
        </w:rPr>
        <w:t xml:space="preserve">UE </w:t>
      </w:r>
      <w:r w:rsidR="001B5A9D">
        <w:rPr>
          <w:rFonts w:eastAsia="SimSun"/>
          <w:sz w:val="20"/>
          <w:szCs w:val="20"/>
          <w:lang w:eastAsia="zh-CN"/>
        </w:rPr>
        <w:t>#1</w:t>
      </w:r>
      <w:r w:rsidR="006917E7">
        <w:rPr>
          <w:rFonts w:eastAsia="SimSun"/>
          <w:sz w:val="20"/>
          <w:szCs w:val="20"/>
          <w:lang w:eastAsia="zh-CN"/>
        </w:rPr>
        <w:t xml:space="preserve"> and </w:t>
      </w:r>
      <w:r w:rsidR="001B5A9D">
        <w:rPr>
          <w:rFonts w:eastAsia="SimSun"/>
          <w:sz w:val="20"/>
          <w:szCs w:val="20"/>
          <w:lang w:eastAsia="zh-CN"/>
        </w:rPr>
        <w:t>Tx-</w:t>
      </w:r>
      <w:r w:rsidR="006917E7">
        <w:rPr>
          <w:rFonts w:eastAsia="SimSun"/>
          <w:sz w:val="20"/>
          <w:szCs w:val="20"/>
          <w:lang w:eastAsia="zh-CN"/>
        </w:rPr>
        <w:t xml:space="preserve">UE </w:t>
      </w:r>
      <w:r w:rsidR="001B5A9D">
        <w:rPr>
          <w:rFonts w:eastAsia="SimSun"/>
          <w:sz w:val="20"/>
          <w:szCs w:val="20"/>
          <w:lang w:eastAsia="zh-CN"/>
        </w:rPr>
        <w:t>#2</w:t>
      </w:r>
      <w:r w:rsidR="006917E7">
        <w:rPr>
          <w:rFonts w:eastAsia="SimSun"/>
          <w:sz w:val="20"/>
          <w:szCs w:val="20"/>
          <w:lang w:eastAsia="zh-CN"/>
        </w:rPr>
        <w:t xml:space="preserve"> can be avoided.</w:t>
      </w:r>
      <w:r w:rsidR="00184E35">
        <w:rPr>
          <w:rFonts w:eastAsia="SimSun"/>
          <w:sz w:val="20"/>
          <w:szCs w:val="20"/>
          <w:lang w:eastAsia="zh-CN"/>
        </w:rPr>
        <w:t xml:space="preserve"> </w:t>
      </w:r>
      <w:r w:rsidR="001423FA">
        <w:rPr>
          <w:rFonts w:eastAsia="SimSun"/>
          <w:sz w:val="20"/>
          <w:szCs w:val="20"/>
          <w:lang w:eastAsia="zh-CN"/>
        </w:rPr>
        <w:t xml:space="preserve">These two cases </w:t>
      </w:r>
      <w:r w:rsidR="003E4C58">
        <w:rPr>
          <w:rFonts w:eastAsia="SimSun"/>
          <w:sz w:val="20"/>
          <w:szCs w:val="20"/>
          <w:lang w:eastAsia="zh-CN"/>
        </w:rPr>
        <w:t>provide the most basic UE assisting models, and many other use cases can be derived from these two abstract models</w:t>
      </w:r>
      <w:r w:rsidR="00D0083A">
        <w:rPr>
          <w:rFonts w:eastAsia="SimSun"/>
          <w:sz w:val="20"/>
          <w:szCs w:val="20"/>
          <w:lang w:eastAsia="zh-CN"/>
        </w:rPr>
        <w:t>. Some examples are given below,</w:t>
      </w:r>
      <w:r w:rsidR="00431EA6">
        <w:rPr>
          <w:rFonts w:eastAsia="SimSun"/>
          <w:sz w:val="20"/>
          <w:szCs w:val="20"/>
          <w:lang w:eastAsia="zh-CN"/>
        </w:rPr>
        <w:t xml:space="preserve"> </w:t>
      </w:r>
      <w:r w:rsidR="00F45EC4">
        <w:rPr>
          <w:rFonts w:eastAsia="SimSun"/>
          <w:sz w:val="20"/>
          <w:szCs w:val="20"/>
          <w:lang w:eastAsia="zh-CN"/>
        </w:rPr>
        <w:t>includ</w:t>
      </w:r>
      <w:r w:rsidR="00431EA6">
        <w:rPr>
          <w:rFonts w:eastAsia="SimSun"/>
          <w:sz w:val="20"/>
          <w:szCs w:val="20"/>
          <w:lang w:eastAsia="zh-CN"/>
        </w:rPr>
        <w:t>ing</w:t>
      </w:r>
      <w:r w:rsidR="00F45EC4">
        <w:rPr>
          <w:rFonts w:eastAsia="SimSun"/>
          <w:sz w:val="20"/>
          <w:szCs w:val="20"/>
          <w:lang w:eastAsia="zh-CN"/>
        </w:rPr>
        <w:t xml:space="preserve"> but not limited to:</w:t>
      </w:r>
      <w:r w:rsidR="001775F8">
        <w:rPr>
          <w:rFonts w:eastAsia="SimSun"/>
          <w:sz w:val="20"/>
          <w:szCs w:val="20"/>
          <w:lang w:eastAsia="zh-CN"/>
        </w:rPr>
        <w:t xml:space="preserve"> </w:t>
      </w:r>
      <w:r w:rsidR="005839B2">
        <w:rPr>
          <w:rFonts w:eastAsia="SimSun"/>
          <w:sz w:val="20"/>
          <w:szCs w:val="20"/>
          <w:lang w:eastAsia="zh-CN"/>
        </w:rPr>
        <w:t xml:space="preserve">a </w:t>
      </w:r>
      <w:r w:rsidR="001B5A9D">
        <w:rPr>
          <w:rFonts w:eastAsia="SimSun"/>
          <w:sz w:val="20"/>
          <w:szCs w:val="20"/>
          <w:lang w:eastAsia="zh-CN"/>
        </w:rPr>
        <w:t>Co-</w:t>
      </w:r>
      <w:r w:rsidR="001775F8">
        <w:rPr>
          <w:rFonts w:eastAsia="SimSun"/>
          <w:sz w:val="20"/>
          <w:szCs w:val="20"/>
          <w:lang w:eastAsia="zh-CN"/>
        </w:rPr>
        <w:t xml:space="preserve">UE </w:t>
      </w:r>
      <w:r w:rsidR="002F7EC6">
        <w:rPr>
          <w:rFonts w:eastAsia="SimSun"/>
          <w:sz w:val="20"/>
          <w:szCs w:val="20"/>
          <w:lang w:eastAsia="zh-CN"/>
        </w:rPr>
        <w:t>reports</w:t>
      </w:r>
      <w:r w:rsidR="001775F8">
        <w:rPr>
          <w:rFonts w:eastAsia="SimSun"/>
          <w:sz w:val="20"/>
          <w:szCs w:val="20"/>
          <w:lang w:eastAsia="zh-CN"/>
        </w:rPr>
        <w:t xml:space="preserve"> the </w:t>
      </w:r>
      <w:r w:rsidR="002F7EC6">
        <w:rPr>
          <w:rFonts w:eastAsia="SimSun"/>
          <w:sz w:val="20"/>
          <w:szCs w:val="20"/>
          <w:lang w:eastAsia="zh-CN"/>
        </w:rPr>
        <w:t>slots</w:t>
      </w:r>
      <w:r w:rsidR="001775F8">
        <w:rPr>
          <w:rFonts w:eastAsia="SimSun"/>
          <w:sz w:val="20"/>
          <w:szCs w:val="20"/>
          <w:lang w:eastAsia="zh-CN"/>
        </w:rPr>
        <w:t xml:space="preserve"> used for its own transmission to </w:t>
      </w:r>
      <w:r w:rsidR="005839B2">
        <w:rPr>
          <w:rFonts w:eastAsia="SimSun"/>
          <w:sz w:val="20"/>
          <w:szCs w:val="20"/>
          <w:lang w:eastAsia="zh-CN"/>
        </w:rPr>
        <w:t xml:space="preserve">a </w:t>
      </w:r>
      <w:r w:rsidR="001B5A9D">
        <w:rPr>
          <w:rFonts w:eastAsia="SimSun"/>
          <w:sz w:val="20"/>
          <w:szCs w:val="20"/>
          <w:lang w:eastAsia="zh-CN"/>
        </w:rPr>
        <w:t>Tx-</w:t>
      </w:r>
      <w:r w:rsidR="001775F8">
        <w:rPr>
          <w:rFonts w:eastAsia="SimSun"/>
          <w:sz w:val="20"/>
          <w:szCs w:val="20"/>
          <w:lang w:eastAsia="zh-CN"/>
        </w:rPr>
        <w:t>UE</w:t>
      </w:r>
      <w:r w:rsidR="00F45EC4">
        <w:rPr>
          <w:rFonts w:eastAsia="SimSun"/>
          <w:sz w:val="20"/>
          <w:szCs w:val="20"/>
          <w:lang w:eastAsia="zh-CN"/>
        </w:rPr>
        <w:t xml:space="preserve"> so that</w:t>
      </w:r>
      <w:r w:rsidR="001775F8">
        <w:rPr>
          <w:rFonts w:eastAsia="SimSun"/>
          <w:sz w:val="20"/>
          <w:szCs w:val="20"/>
          <w:lang w:eastAsia="zh-CN"/>
        </w:rPr>
        <w:t xml:space="preserve"> </w:t>
      </w:r>
      <w:r w:rsidR="005839B2">
        <w:rPr>
          <w:rFonts w:eastAsia="SimSun"/>
          <w:sz w:val="20"/>
          <w:szCs w:val="20"/>
          <w:lang w:eastAsia="zh-CN"/>
        </w:rPr>
        <w:t xml:space="preserve">the </w:t>
      </w:r>
      <w:r w:rsidR="001B5A9D">
        <w:rPr>
          <w:rFonts w:eastAsia="SimSun"/>
          <w:sz w:val="20"/>
          <w:szCs w:val="20"/>
          <w:lang w:eastAsia="zh-CN"/>
        </w:rPr>
        <w:t>Tx-</w:t>
      </w:r>
      <w:r w:rsidR="001775F8">
        <w:rPr>
          <w:rFonts w:eastAsia="SimSun"/>
          <w:sz w:val="20"/>
          <w:szCs w:val="20"/>
          <w:lang w:eastAsia="zh-CN"/>
        </w:rPr>
        <w:t xml:space="preserve">UE can </w:t>
      </w:r>
      <w:r w:rsidR="001775F8">
        <w:rPr>
          <w:rFonts w:eastAsia="SimSun"/>
          <w:sz w:val="20"/>
          <w:szCs w:val="20"/>
          <w:lang w:eastAsia="zh-CN"/>
        </w:rPr>
        <w:lastRenderedPageBreak/>
        <w:t xml:space="preserve">avoid </w:t>
      </w:r>
      <w:r w:rsidR="002F7EC6">
        <w:rPr>
          <w:rFonts w:eastAsia="SimSun"/>
          <w:sz w:val="20"/>
          <w:szCs w:val="20"/>
          <w:lang w:eastAsia="zh-CN"/>
        </w:rPr>
        <w:t xml:space="preserve">using </w:t>
      </w:r>
      <w:r w:rsidR="001775F8">
        <w:rPr>
          <w:rFonts w:eastAsia="SimSun"/>
          <w:sz w:val="20"/>
          <w:szCs w:val="20"/>
          <w:lang w:eastAsia="zh-CN"/>
        </w:rPr>
        <w:t xml:space="preserve">these </w:t>
      </w:r>
      <w:r w:rsidR="002F7EC6">
        <w:rPr>
          <w:rFonts w:eastAsia="SimSun"/>
          <w:sz w:val="20"/>
          <w:szCs w:val="20"/>
          <w:lang w:eastAsia="zh-CN"/>
        </w:rPr>
        <w:t xml:space="preserve">slots for transmission towards </w:t>
      </w:r>
      <w:r w:rsidR="005839B2">
        <w:rPr>
          <w:rFonts w:eastAsia="SimSun"/>
          <w:sz w:val="20"/>
          <w:szCs w:val="20"/>
          <w:lang w:eastAsia="zh-CN"/>
        </w:rPr>
        <w:t xml:space="preserve">the </w:t>
      </w:r>
      <w:r w:rsidR="001B5A9D">
        <w:rPr>
          <w:rFonts w:eastAsia="SimSun"/>
          <w:sz w:val="20"/>
          <w:szCs w:val="20"/>
          <w:lang w:eastAsia="zh-CN"/>
        </w:rPr>
        <w:t>Co-</w:t>
      </w:r>
      <w:r w:rsidR="002F7EC6">
        <w:rPr>
          <w:rFonts w:eastAsia="SimSun"/>
          <w:sz w:val="20"/>
          <w:szCs w:val="20"/>
          <w:lang w:eastAsia="zh-CN"/>
        </w:rPr>
        <w:t>UE</w:t>
      </w:r>
      <w:r w:rsidR="00F45EC4">
        <w:rPr>
          <w:rFonts w:eastAsia="SimSun"/>
          <w:sz w:val="20"/>
          <w:szCs w:val="20"/>
          <w:lang w:eastAsia="zh-CN"/>
        </w:rPr>
        <w:t>;</w:t>
      </w:r>
      <w:r w:rsidR="001775F8">
        <w:rPr>
          <w:rFonts w:eastAsia="SimSun"/>
          <w:sz w:val="20"/>
          <w:szCs w:val="20"/>
          <w:lang w:eastAsia="zh-CN"/>
        </w:rPr>
        <w:t xml:space="preserve"> </w:t>
      </w:r>
      <w:r w:rsidR="005839B2">
        <w:rPr>
          <w:rFonts w:eastAsia="SimSun"/>
          <w:sz w:val="20"/>
          <w:szCs w:val="20"/>
          <w:lang w:eastAsia="zh-CN"/>
        </w:rPr>
        <w:t xml:space="preserve">a </w:t>
      </w:r>
      <w:r w:rsidR="001B5A9D">
        <w:rPr>
          <w:rFonts w:eastAsia="SimSun"/>
          <w:sz w:val="20"/>
          <w:szCs w:val="20"/>
          <w:lang w:eastAsia="zh-CN"/>
        </w:rPr>
        <w:t>Co-</w:t>
      </w:r>
      <w:r w:rsidR="001775F8">
        <w:rPr>
          <w:rFonts w:eastAsia="SimSun"/>
          <w:sz w:val="20"/>
          <w:szCs w:val="20"/>
          <w:lang w:eastAsia="zh-CN"/>
        </w:rPr>
        <w:t xml:space="preserve">UE </w:t>
      </w:r>
      <w:r w:rsidR="002F7EC6">
        <w:rPr>
          <w:rFonts w:eastAsia="SimSun"/>
          <w:sz w:val="20"/>
          <w:szCs w:val="20"/>
          <w:lang w:eastAsia="zh-CN"/>
        </w:rPr>
        <w:t>report</w:t>
      </w:r>
      <w:r w:rsidR="00541319">
        <w:rPr>
          <w:rFonts w:eastAsia="SimSun"/>
          <w:sz w:val="20"/>
          <w:szCs w:val="20"/>
          <w:lang w:eastAsia="zh-CN"/>
        </w:rPr>
        <w:t>s</w:t>
      </w:r>
      <w:r w:rsidR="001775F8">
        <w:rPr>
          <w:rFonts w:eastAsia="SimSun"/>
          <w:sz w:val="20"/>
          <w:szCs w:val="20"/>
          <w:lang w:eastAsia="zh-CN"/>
        </w:rPr>
        <w:t xml:space="preserve"> its sensing results </w:t>
      </w:r>
      <w:r w:rsidR="00F45EC4">
        <w:rPr>
          <w:rFonts w:eastAsia="SimSun"/>
          <w:sz w:val="20"/>
          <w:szCs w:val="20"/>
          <w:lang w:eastAsia="zh-CN"/>
        </w:rPr>
        <w:t xml:space="preserve">to </w:t>
      </w:r>
      <w:r w:rsidR="001B5A9D">
        <w:rPr>
          <w:rFonts w:eastAsia="SimSun"/>
          <w:sz w:val="20"/>
          <w:szCs w:val="20"/>
          <w:lang w:eastAsia="zh-CN"/>
        </w:rPr>
        <w:t>Tx-</w:t>
      </w:r>
      <w:r w:rsidR="00F45EC4">
        <w:rPr>
          <w:rFonts w:eastAsia="SimSun"/>
          <w:sz w:val="20"/>
          <w:szCs w:val="20"/>
          <w:lang w:eastAsia="zh-CN"/>
        </w:rPr>
        <w:t>UE</w:t>
      </w:r>
      <w:r w:rsidR="001B5A9D">
        <w:rPr>
          <w:rFonts w:eastAsia="SimSun"/>
          <w:sz w:val="20"/>
          <w:szCs w:val="20"/>
          <w:lang w:eastAsia="zh-CN"/>
        </w:rPr>
        <w:t xml:space="preserve"> #1</w:t>
      </w:r>
      <w:r w:rsidR="00F45EC4">
        <w:rPr>
          <w:rFonts w:eastAsia="SimSun"/>
          <w:sz w:val="20"/>
          <w:szCs w:val="20"/>
          <w:lang w:eastAsia="zh-CN"/>
        </w:rPr>
        <w:t xml:space="preserve"> so that </w:t>
      </w:r>
      <w:r w:rsidR="001B5A9D">
        <w:rPr>
          <w:rFonts w:eastAsia="SimSun"/>
          <w:sz w:val="20"/>
          <w:szCs w:val="20"/>
          <w:lang w:eastAsia="zh-CN"/>
        </w:rPr>
        <w:t>Tx-</w:t>
      </w:r>
      <w:r w:rsidR="00F45EC4">
        <w:rPr>
          <w:rFonts w:eastAsia="SimSun"/>
          <w:sz w:val="20"/>
          <w:szCs w:val="20"/>
          <w:lang w:eastAsia="zh-CN"/>
        </w:rPr>
        <w:t>UE</w:t>
      </w:r>
      <w:r w:rsidR="001B5A9D">
        <w:rPr>
          <w:rFonts w:eastAsia="SimSun"/>
          <w:sz w:val="20"/>
          <w:szCs w:val="20"/>
          <w:lang w:eastAsia="zh-CN"/>
        </w:rPr>
        <w:t xml:space="preserve"> #1</w:t>
      </w:r>
      <w:r w:rsidR="00F45EC4">
        <w:rPr>
          <w:rFonts w:eastAsia="SimSun"/>
          <w:sz w:val="20"/>
          <w:szCs w:val="20"/>
          <w:lang w:eastAsia="zh-CN"/>
        </w:rPr>
        <w:t xml:space="preserve"> can </w:t>
      </w:r>
      <w:r w:rsidR="00541319">
        <w:rPr>
          <w:rFonts w:eastAsia="SimSun"/>
          <w:sz w:val="20"/>
          <w:szCs w:val="20"/>
          <w:lang w:eastAsia="zh-CN"/>
        </w:rPr>
        <w:t xml:space="preserve">avoid interfering with a hidden node </w:t>
      </w:r>
      <w:r w:rsidR="001B5A9D">
        <w:rPr>
          <w:rFonts w:eastAsia="SimSun"/>
          <w:sz w:val="20"/>
          <w:szCs w:val="20"/>
          <w:lang w:eastAsia="zh-CN"/>
        </w:rPr>
        <w:t>Tx-</w:t>
      </w:r>
      <w:r w:rsidR="00541319">
        <w:rPr>
          <w:rFonts w:eastAsia="SimSun"/>
          <w:sz w:val="20"/>
          <w:szCs w:val="20"/>
          <w:lang w:eastAsia="zh-CN"/>
        </w:rPr>
        <w:t>UE</w:t>
      </w:r>
      <w:r w:rsidR="001B5A9D">
        <w:rPr>
          <w:rFonts w:eastAsia="SimSun"/>
          <w:sz w:val="20"/>
          <w:szCs w:val="20"/>
          <w:lang w:eastAsia="zh-CN"/>
        </w:rPr>
        <w:t xml:space="preserve"> #2</w:t>
      </w:r>
      <w:r w:rsidR="00F45EC4">
        <w:rPr>
          <w:rFonts w:eastAsia="SimSun"/>
          <w:sz w:val="20"/>
          <w:szCs w:val="20"/>
          <w:lang w:eastAsia="zh-CN"/>
        </w:rPr>
        <w:t xml:space="preserve">; </w:t>
      </w:r>
      <w:r w:rsidR="00B05298">
        <w:rPr>
          <w:rFonts w:eastAsia="SimSun"/>
          <w:sz w:val="20"/>
          <w:szCs w:val="20"/>
          <w:lang w:eastAsia="zh-CN"/>
        </w:rPr>
        <w:t>i</w:t>
      </w:r>
      <w:r w:rsidR="00541319">
        <w:rPr>
          <w:rFonts w:eastAsia="SimSun"/>
          <w:sz w:val="20"/>
          <w:szCs w:val="20"/>
          <w:lang w:eastAsia="zh-CN"/>
        </w:rPr>
        <w:t xml:space="preserve">f </w:t>
      </w:r>
      <w:r w:rsidR="005839B2">
        <w:rPr>
          <w:rFonts w:eastAsia="SimSun"/>
          <w:sz w:val="20"/>
          <w:szCs w:val="20"/>
          <w:lang w:eastAsia="zh-CN"/>
        </w:rPr>
        <w:t xml:space="preserve">a </w:t>
      </w:r>
      <w:r w:rsidR="001B5A9D">
        <w:rPr>
          <w:rFonts w:eastAsia="SimSun"/>
          <w:sz w:val="20"/>
          <w:szCs w:val="20"/>
          <w:lang w:eastAsia="zh-CN"/>
        </w:rPr>
        <w:t>Co-</w:t>
      </w:r>
      <w:r w:rsidR="00541319">
        <w:rPr>
          <w:rFonts w:eastAsia="SimSun"/>
          <w:sz w:val="20"/>
          <w:szCs w:val="20"/>
          <w:lang w:eastAsia="zh-CN"/>
        </w:rPr>
        <w:t xml:space="preserve">UE identifies that </w:t>
      </w:r>
      <w:r w:rsidR="001B5A9D">
        <w:rPr>
          <w:rFonts w:eastAsia="SimSun"/>
          <w:sz w:val="20"/>
          <w:szCs w:val="20"/>
          <w:lang w:eastAsia="zh-CN"/>
        </w:rPr>
        <w:t>Tx-</w:t>
      </w:r>
      <w:r w:rsidR="00541319">
        <w:rPr>
          <w:rFonts w:eastAsia="SimSun"/>
          <w:sz w:val="20"/>
          <w:szCs w:val="20"/>
          <w:lang w:eastAsia="zh-CN"/>
        </w:rPr>
        <w:t>UE</w:t>
      </w:r>
      <w:r w:rsidR="001B5A9D">
        <w:rPr>
          <w:rFonts w:eastAsia="SimSun"/>
          <w:sz w:val="20"/>
          <w:szCs w:val="20"/>
          <w:lang w:eastAsia="zh-CN"/>
        </w:rPr>
        <w:t xml:space="preserve"> #1</w:t>
      </w:r>
      <w:r w:rsidR="00541319">
        <w:rPr>
          <w:rFonts w:eastAsia="SimSun"/>
          <w:sz w:val="20"/>
          <w:szCs w:val="20"/>
          <w:lang w:eastAsia="zh-CN"/>
        </w:rPr>
        <w:t xml:space="preserve"> and </w:t>
      </w:r>
      <w:r w:rsidR="001B5A9D">
        <w:rPr>
          <w:rFonts w:eastAsia="SimSun"/>
          <w:sz w:val="20"/>
          <w:szCs w:val="20"/>
          <w:lang w:eastAsia="zh-CN"/>
        </w:rPr>
        <w:t>Tx-</w:t>
      </w:r>
      <w:r w:rsidR="00541319">
        <w:rPr>
          <w:rFonts w:eastAsia="SimSun"/>
          <w:sz w:val="20"/>
          <w:szCs w:val="20"/>
          <w:lang w:eastAsia="zh-CN"/>
        </w:rPr>
        <w:t>UE</w:t>
      </w:r>
      <w:r w:rsidR="001B5A9D">
        <w:rPr>
          <w:rFonts w:eastAsia="SimSun"/>
          <w:sz w:val="20"/>
          <w:szCs w:val="20"/>
          <w:lang w:eastAsia="zh-CN"/>
        </w:rPr>
        <w:t xml:space="preserve"> #2</w:t>
      </w:r>
      <w:r w:rsidR="00541319">
        <w:rPr>
          <w:rFonts w:eastAsia="SimSun"/>
          <w:sz w:val="20"/>
          <w:szCs w:val="20"/>
          <w:lang w:eastAsia="zh-CN"/>
        </w:rPr>
        <w:t xml:space="preserve"> </w:t>
      </w:r>
      <w:r w:rsidR="00D465AF">
        <w:rPr>
          <w:rFonts w:eastAsia="SimSun"/>
          <w:sz w:val="20"/>
          <w:szCs w:val="20"/>
          <w:lang w:eastAsia="zh-CN"/>
        </w:rPr>
        <w:t xml:space="preserve">have the half-duplex issue, </w:t>
      </w:r>
      <w:r w:rsidR="005839B2">
        <w:rPr>
          <w:rFonts w:eastAsia="SimSun"/>
          <w:sz w:val="20"/>
          <w:szCs w:val="20"/>
          <w:lang w:eastAsia="zh-CN"/>
        </w:rPr>
        <w:t xml:space="preserve">the </w:t>
      </w:r>
      <w:r w:rsidR="001B5A9D">
        <w:rPr>
          <w:rFonts w:eastAsia="SimSun"/>
          <w:sz w:val="20"/>
          <w:szCs w:val="20"/>
          <w:lang w:eastAsia="zh-CN"/>
        </w:rPr>
        <w:t>Co-</w:t>
      </w:r>
      <w:r w:rsidR="00D465AF">
        <w:rPr>
          <w:rFonts w:eastAsia="SimSun"/>
          <w:sz w:val="20"/>
          <w:szCs w:val="20"/>
          <w:lang w:eastAsia="zh-CN"/>
        </w:rPr>
        <w:t xml:space="preserve">UE notifies </w:t>
      </w:r>
      <w:r w:rsidR="001B5A9D">
        <w:rPr>
          <w:rFonts w:eastAsia="SimSun"/>
          <w:sz w:val="20"/>
          <w:szCs w:val="20"/>
          <w:lang w:eastAsia="zh-CN"/>
        </w:rPr>
        <w:t>Tx-</w:t>
      </w:r>
      <w:r w:rsidR="00D465AF">
        <w:rPr>
          <w:rFonts w:eastAsia="SimSun"/>
          <w:sz w:val="20"/>
          <w:szCs w:val="20"/>
          <w:lang w:eastAsia="zh-CN"/>
        </w:rPr>
        <w:t>UE</w:t>
      </w:r>
      <w:r w:rsidR="001B5A9D">
        <w:rPr>
          <w:rFonts w:eastAsia="SimSun"/>
          <w:sz w:val="20"/>
          <w:szCs w:val="20"/>
          <w:lang w:eastAsia="zh-CN"/>
        </w:rPr>
        <w:t xml:space="preserve"> #1</w:t>
      </w:r>
      <w:r w:rsidR="00D465AF">
        <w:rPr>
          <w:rFonts w:eastAsia="SimSun"/>
          <w:sz w:val="20"/>
          <w:szCs w:val="20"/>
          <w:lang w:eastAsia="zh-CN"/>
        </w:rPr>
        <w:t xml:space="preserve"> or </w:t>
      </w:r>
      <w:r w:rsidR="001B5A9D">
        <w:rPr>
          <w:rFonts w:eastAsia="SimSun"/>
          <w:sz w:val="20"/>
          <w:szCs w:val="20"/>
          <w:lang w:eastAsia="zh-CN"/>
        </w:rPr>
        <w:t>Tx-</w:t>
      </w:r>
      <w:r w:rsidR="00D465AF">
        <w:rPr>
          <w:rFonts w:eastAsia="SimSun"/>
          <w:sz w:val="20"/>
          <w:szCs w:val="20"/>
          <w:lang w:eastAsia="zh-CN"/>
        </w:rPr>
        <w:t>UE</w:t>
      </w:r>
      <w:r w:rsidR="001B5A9D">
        <w:rPr>
          <w:rFonts w:eastAsia="SimSun"/>
          <w:sz w:val="20"/>
          <w:szCs w:val="20"/>
          <w:lang w:eastAsia="zh-CN"/>
        </w:rPr>
        <w:t xml:space="preserve"> #2</w:t>
      </w:r>
      <w:r w:rsidR="00D465AF">
        <w:rPr>
          <w:rFonts w:eastAsia="SimSun"/>
          <w:sz w:val="20"/>
          <w:szCs w:val="20"/>
          <w:lang w:eastAsia="zh-CN"/>
        </w:rPr>
        <w:t xml:space="preserve"> to resolve the issue. </w:t>
      </w:r>
    </w:p>
    <w:p w14:paraId="64C4A2E4" w14:textId="49663424" w:rsidR="00FA1C8F" w:rsidRPr="001F659A" w:rsidRDefault="00FA1C8F" w:rsidP="00FA1C8F">
      <w:pPr>
        <w:pStyle w:val="a6"/>
        <w:spacing w:afterLines="50" w:after="156"/>
        <w:jc w:val="both"/>
        <w:rPr>
          <w:rFonts w:eastAsia="SimSun"/>
          <w:b/>
          <w:sz w:val="20"/>
          <w:szCs w:val="20"/>
          <w:lang w:eastAsia="zh-CN"/>
        </w:rPr>
      </w:pPr>
      <w:bookmarkStart w:id="5" w:name="_Hlk46299166"/>
      <w:r w:rsidRPr="001F659A">
        <w:rPr>
          <w:rFonts w:eastAsia="SimSun"/>
          <w:b/>
          <w:sz w:val="20"/>
          <w:szCs w:val="20"/>
          <w:lang w:eastAsia="zh-CN"/>
        </w:rPr>
        <w:t xml:space="preserve">Proposal </w:t>
      </w:r>
      <w:r w:rsidR="0005206B">
        <w:rPr>
          <w:rFonts w:eastAsia="SimSun"/>
          <w:b/>
          <w:sz w:val="20"/>
          <w:szCs w:val="20"/>
          <w:lang w:eastAsia="zh-CN"/>
        </w:rPr>
        <w:t>4</w:t>
      </w:r>
      <w:r w:rsidRPr="001F659A">
        <w:rPr>
          <w:rFonts w:eastAsia="SimSun"/>
          <w:b/>
          <w:sz w:val="20"/>
          <w:szCs w:val="20"/>
          <w:lang w:eastAsia="zh-CN"/>
        </w:rPr>
        <w:t>: At least the following should be studied for inter-UE coordination</w:t>
      </w:r>
      <w:r w:rsidR="00407463">
        <w:rPr>
          <w:rFonts w:eastAsia="SimSun"/>
          <w:b/>
          <w:sz w:val="20"/>
          <w:szCs w:val="20"/>
          <w:lang w:eastAsia="zh-CN"/>
        </w:rPr>
        <w:t>:</w:t>
      </w:r>
    </w:p>
    <w:bookmarkEnd w:id="5"/>
    <w:p w14:paraId="66A9EEED" w14:textId="2BB14041" w:rsidR="00FA1C8F" w:rsidRPr="001F659A" w:rsidRDefault="003E3A87" w:rsidP="001A06BD">
      <w:pPr>
        <w:pStyle w:val="a6"/>
        <w:numPr>
          <w:ilvl w:val="0"/>
          <w:numId w:val="42"/>
        </w:numPr>
        <w:spacing w:after="0"/>
        <w:jc w:val="both"/>
        <w:rPr>
          <w:rFonts w:eastAsia="SimSun"/>
          <w:b/>
          <w:sz w:val="20"/>
          <w:szCs w:val="20"/>
          <w:lang w:eastAsia="zh-CN"/>
        </w:rPr>
      </w:pPr>
      <w:r>
        <w:rPr>
          <w:rFonts w:eastAsia="SimSun"/>
          <w:b/>
          <w:sz w:val="20"/>
          <w:szCs w:val="20"/>
          <w:lang w:eastAsia="zh-CN"/>
        </w:rPr>
        <w:t xml:space="preserve">A </w:t>
      </w:r>
      <w:r w:rsidR="001B5A9D">
        <w:rPr>
          <w:rFonts w:eastAsia="SimSun"/>
          <w:b/>
          <w:sz w:val="20"/>
          <w:szCs w:val="20"/>
          <w:lang w:eastAsia="zh-CN"/>
        </w:rPr>
        <w:t>Co-</w:t>
      </w:r>
      <w:r w:rsidR="00FA1C8F" w:rsidRPr="001F659A">
        <w:rPr>
          <w:rFonts w:eastAsia="SimSun"/>
          <w:b/>
          <w:sz w:val="20"/>
          <w:szCs w:val="20"/>
          <w:lang w:eastAsia="zh-CN"/>
        </w:rPr>
        <w:t xml:space="preserve">UE coordinates transmissions between </w:t>
      </w:r>
      <w:r w:rsidR="001E647A">
        <w:rPr>
          <w:rFonts w:eastAsia="SimSun"/>
          <w:b/>
          <w:sz w:val="20"/>
          <w:szCs w:val="20"/>
          <w:lang w:eastAsia="zh-CN"/>
        </w:rPr>
        <w:t xml:space="preserve">the </w:t>
      </w:r>
      <w:r w:rsidR="001B5A9D">
        <w:rPr>
          <w:rFonts w:eastAsia="SimSun"/>
          <w:b/>
          <w:sz w:val="20"/>
          <w:szCs w:val="20"/>
          <w:lang w:eastAsia="zh-CN"/>
        </w:rPr>
        <w:t>Co-</w:t>
      </w:r>
      <w:r w:rsidR="00FA1C8F" w:rsidRPr="001F659A">
        <w:rPr>
          <w:rFonts w:eastAsia="SimSun"/>
          <w:b/>
          <w:sz w:val="20"/>
          <w:szCs w:val="20"/>
          <w:lang w:eastAsia="zh-CN"/>
        </w:rPr>
        <w:t xml:space="preserve">UE and </w:t>
      </w:r>
      <w:r w:rsidR="001E647A">
        <w:rPr>
          <w:rFonts w:eastAsia="SimSun"/>
          <w:b/>
          <w:sz w:val="20"/>
          <w:szCs w:val="20"/>
          <w:lang w:eastAsia="zh-CN"/>
        </w:rPr>
        <w:t xml:space="preserve">a </w:t>
      </w:r>
      <w:r w:rsidR="001B5A9D">
        <w:rPr>
          <w:rFonts w:eastAsia="SimSun"/>
          <w:b/>
          <w:sz w:val="20"/>
          <w:szCs w:val="20"/>
          <w:lang w:eastAsia="zh-CN"/>
        </w:rPr>
        <w:t>Tx-</w:t>
      </w:r>
      <w:r w:rsidR="00FA1C8F" w:rsidRPr="001F659A">
        <w:rPr>
          <w:rFonts w:eastAsia="SimSun"/>
          <w:b/>
          <w:sz w:val="20"/>
          <w:szCs w:val="20"/>
          <w:lang w:eastAsia="zh-CN"/>
        </w:rPr>
        <w:t>UE</w:t>
      </w:r>
      <w:r w:rsidR="001B5A9D">
        <w:rPr>
          <w:rFonts w:eastAsia="SimSun"/>
          <w:b/>
          <w:sz w:val="20"/>
          <w:szCs w:val="20"/>
          <w:lang w:eastAsia="zh-CN"/>
        </w:rPr>
        <w:t>; and</w:t>
      </w:r>
    </w:p>
    <w:p w14:paraId="203FDBBB" w14:textId="32C522FA" w:rsidR="00FA1C8F" w:rsidRDefault="003E3A87" w:rsidP="00FA1C8F">
      <w:pPr>
        <w:pStyle w:val="a6"/>
        <w:numPr>
          <w:ilvl w:val="0"/>
          <w:numId w:val="42"/>
        </w:numPr>
        <w:spacing w:afterLines="50" w:after="156"/>
        <w:jc w:val="both"/>
        <w:rPr>
          <w:rFonts w:eastAsia="SimSun"/>
          <w:b/>
          <w:sz w:val="20"/>
          <w:szCs w:val="20"/>
          <w:lang w:eastAsia="zh-CN"/>
        </w:rPr>
      </w:pPr>
      <w:r>
        <w:rPr>
          <w:rFonts w:eastAsia="SimSun"/>
          <w:b/>
          <w:sz w:val="20"/>
          <w:szCs w:val="20"/>
          <w:lang w:eastAsia="zh-CN"/>
        </w:rPr>
        <w:t xml:space="preserve">A </w:t>
      </w:r>
      <w:r w:rsidR="001B5A9D">
        <w:rPr>
          <w:rFonts w:eastAsia="SimSun"/>
          <w:b/>
          <w:sz w:val="20"/>
          <w:szCs w:val="20"/>
          <w:lang w:eastAsia="zh-CN"/>
        </w:rPr>
        <w:t>Co-</w:t>
      </w:r>
      <w:r w:rsidR="00FA1C8F" w:rsidRPr="001F659A">
        <w:rPr>
          <w:rFonts w:eastAsia="SimSun"/>
          <w:b/>
          <w:sz w:val="20"/>
          <w:szCs w:val="20"/>
          <w:lang w:eastAsia="zh-CN"/>
        </w:rPr>
        <w:t xml:space="preserve">UE coordinates transmissions between </w:t>
      </w:r>
      <w:r w:rsidR="001B5A9D">
        <w:rPr>
          <w:rFonts w:eastAsia="SimSun" w:hint="eastAsia"/>
          <w:b/>
          <w:sz w:val="20"/>
          <w:szCs w:val="20"/>
          <w:lang w:eastAsia="zh-CN"/>
        </w:rPr>
        <w:t>Tx</w:t>
      </w:r>
      <w:r w:rsidR="001B5A9D">
        <w:rPr>
          <w:rFonts w:eastAsia="SimSun"/>
          <w:b/>
          <w:sz w:val="20"/>
          <w:szCs w:val="20"/>
          <w:lang w:eastAsia="zh-CN"/>
        </w:rPr>
        <w:t>-</w:t>
      </w:r>
      <w:r w:rsidR="00FA1C8F" w:rsidRPr="001F659A">
        <w:rPr>
          <w:rFonts w:eastAsia="SimSun"/>
          <w:b/>
          <w:sz w:val="20"/>
          <w:szCs w:val="20"/>
          <w:lang w:eastAsia="zh-CN"/>
        </w:rPr>
        <w:t xml:space="preserve">UE </w:t>
      </w:r>
      <w:r w:rsidR="001B5A9D">
        <w:rPr>
          <w:rFonts w:eastAsia="SimSun"/>
          <w:b/>
          <w:sz w:val="20"/>
          <w:szCs w:val="20"/>
          <w:lang w:eastAsia="zh-CN"/>
        </w:rPr>
        <w:t>#1</w:t>
      </w:r>
      <w:r w:rsidR="00FA1C8F" w:rsidRPr="001F659A">
        <w:rPr>
          <w:rFonts w:eastAsia="SimSun"/>
          <w:b/>
          <w:sz w:val="20"/>
          <w:szCs w:val="20"/>
          <w:lang w:eastAsia="zh-CN"/>
        </w:rPr>
        <w:t xml:space="preserve"> and </w:t>
      </w:r>
      <w:r w:rsidR="001B5A9D">
        <w:rPr>
          <w:rFonts w:eastAsia="SimSun"/>
          <w:b/>
          <w:sz w:val="20"/>
          <w:szCs w:val="20"/>
          <w:lang w:eastAsia="zh-CN"/>
        </w:rPr>
        <w:t>Tx-</w:t>
      </w:r>
      <w:r w:rsidR="00FA1C8F" w:rsidRPr="001F659A">
        <w:rPr>
          <w:rFonts w:eastAsia="SimSun"/>
          <w:b/>
          <w:sz w:val="20"/>
          <w:szCs w:val="20"/>
          <w:lang w:eastAsia="zh-CN"/>
        </w:rPr>
        <w:t xml:space="preserve">UE </w:t>
      </w:r>
      <w:r w:rsidR="001B5A9D">
        <w:rPr>
          <w:rFonts w:eastAsia="SimSun"/>
          <w:b/>
          <w:sz w:val="20"/>
          <w:szCs w:val="20"/>
          <w:lang w:eastAsia="zh-CN"/>
        </w:rPr>
        <w:t>#2.</w:t>
      </w:r>
    </w:p>
    <w:p w14:paraId="4FDB8DBD" w14:textId="77777777" w:rsidR="007F1BB3" w:rsidRPr="001F659A" w:rsidRDefault="007F1BB3" w:rsidP="007F1BB3">
      <w:pPr>
        <w:pStyle w:val="a6"/>
        <w:spacing w:afterLines="50" w:after="156"/>
        <w:jc w:val="both"/>
        <w:rPr>
          <w:rFonts w:eastAsia="SimSun"/>
          <w:b/>
          <w:sz w:val="20"/>
          <w:szCs w:val="20"/>
          <w:lang w:eastAsia="zh-CN"/>
        </w:rPr>
      </w:pPr>
    </w:p>
    <w:p w14:paraId="6A635393" w14:textId="70F9E683" w:rsidR="00B9455A" w:rsidRPr="005553B8" w:rsidRDefault="00B9455A" w:rsidP="00B9455A">
      <w:pPr>
        <w:pStyle w:val="2"/>
        <w:rPr>
          <w:b/>
          <w:sz w:val="22"/>
          <w:lang w:eastAsia="zh-CN"/>
        </w:rPr>
      </w:pPr>
      <w:r>
        <w:rPr>
          <w:b/>
          <w:sz w:val="22"/>
          <w:lang w:eastAsia="zh-CN"/>
        </w:rPr>
        <w:t xml:space="preserve">Potential </w:t>
      </w:r>
      <w:r w:rsidR="00D40791">
        <w:rPr>
          <w:b/>
          <w:sz w:val="22"/>
          <w:lang w:eastAsia="zh-CN"/>
        </w:rPr>
        <w:t>Studies</w:t>
      </w:r>
    </w:p>
    <w:p w14:paraId="1E904505" w14:textId="0250C07D" w:rsidR="00AC3163" w:rsidRDefault="00CD767F" w:rsidP="006E2BC0">
      <w:pPr>
        <w:pStyle w:val="a6"/>
        <w:spacing w:afterLines="50" w:after="156"/>
        <w:jc w:val="both"/>
        <w:rPr>
          <w:rFonts w:eastAsia="MS Mincho"/>
          <w:sz w:val="20"/>
          <w:szCs w:val="20"/>
          <w:lang w:eastAsia="ja-JP"/>
        </w:rPr>
      </w:pPr>
      <w:r>
        <w:rPr>
          <w:rFonts w:eastAsia="MS Mincho"/>
          <w:sz w:val="20"/>
          <w:szCs w:val="20"/>
          <w:lang w:eastAsia="ja-JP"/>
        </w:rPr>
        <w:t xml:space="preserve">In inter UE coordination, in general, Co-UE informs Tx-UE(s) the assistance information relevant to the (pre)-configured resource pool. </w:t>
      </w:r>
      <w:r w:rsidR="00470130">
        <w:rPr>
          <w:rFonts w:eastAsia="MS Mincho"/>
          <w:sz w:val="20"/>
          <w:szCs w:val="20"/>
          <w:lang w:eastAsia="ja-JP"/>
        </w:rPr>
        <w:t>In NR-V2X,</w:t>
      </w:r>
      <w:r w:rsidR="00333641">
        <w:rPr>
          <w:rFonts w:eastAsia="MS Mincho"/>
          <w:sz w:val="20"/>
          <w:szCs w:val="20"/>
          <w:lang w:eastAsia="ja-JP"/>
        </w:rPr>
        <w:t xml:space="preserve"> since</w:t>
      </w:r>
      <w:r w:rsidR="00470130">
        <w:rPr>
          <w:rFonts w:eastAsia="MS Mincho"/>
          <w:sz w:val="20"/>
          <w:szCs w:val="20"/>
          <w:lang w:eastAsia="ja-JP"/>
        </w:rPr>
        <w:t xml:space="preserve"> each</w:t>
      </w:r>
      <w:r w:rsidR="00A427B4">
        <w:rPr>
          <w:rFonts w:eastAsia="MS Mincho"/>
          <w:sz w:val="20"/>
          <w:szCs w:val="20"/>
          <w:lang w:eastAsia="ja-JP"/>
        </w:rPr>
        <w:t xml:space="preserve"> resource pool</w:t>
      </w:r>
      <w:r w:rsidR="00470130">
        <w:rPr>
          <w:rFonts w:eastAsia="MS Mincho"/>
          <w:sz w:val="20"/>
          <w:szCs w:val="20"/>
          <w:lang w:eastAsia="ja-JP"/>
        </w:rPr>
        <w:t xml:space="preserve"> </w:t>
      </w:r>
      <w:r w:rsidR="00CD2084">
        <w:rPr>
          <w:rFonts w:eastAsia="MS Mincho"/>
          <w:sz w:val="20"/>
          <w:szCs w:val="20"/>
          <w:lang w:eastAsia="ja-JP"/>
        </w:rPr>
        <w:t>can</w:t>
      </w:r>
      <w:r w:rsidR="00470130">
        <w:rPr>
          <w:rFonts w:eastAsia="MS Mincho"/>
          <w:sz w:val="20"/>
          <w:szCs w:val="20"/>
          <w:lang w:eastAsia="ja-JP"/>
        </w:rPr>
        <w:t xml:space="preserve"> be shared </w:t>
      </w:r>
      <w:r w:rsidR="00615864">
        <w:rPr>
          <w:rFonts w:eastAsia="MS Mincho"/>
          <w:sz w:val="20"/>
          <w:szCs w:val="20"/>
          <w:lang w:eastAsia="ja-JP"/>
        </w:rPr>
        <w:t>with</w:t>
      </w:r>
      <w:r w:rsidR="00470130">
        <w:rPr>
          <w:rFonts w:eastAsia="MS Mincho"/>
          <w:sz w:val="20"/>
          <w:szCs w:val="20"/>
          <w:lang w:eastAsia="ja-JP"/>
        </w:rPr>
        <w:t xml:space="preserve"> different cast services, it is not </w:t>
      </w:r>
      <w:r w:rsidR="00333641">
        <w:rPr>
          <w:rFonts w:eastAsia="MS Mincho"/>
          <w:sz w:val="20"/>
          <w:szCs w:val="20"/>
          <w:lang w:eastAsia="ja-JP"/>
        </w:rPr>
        <w:t>efficient</w:t>
      </w:r>
      <w:r w:rsidR="00470130">
        <w:rPr>
          <w:rFonts w:eastAsia="MS Mincho"/>
          <w:sz w:val="20"/>
          <w:szCs w:val="20"/>
          <w:lang w:eastAsia="ja-JP"/>
        </w:rPr>
        <w:t xml:space="preserve"> for RAN1 to </w:t>
      </w:r>
      <w:r w:rsidR="00CD2084">
        <w:rPr>
          <w:rFonts w:eastAsia="MS Mincho"/>
          <w:sz w:val="20"/>
          <w:szCs w:val="20"/>
          <w:lang w:eastAsia="ja-JP"/>
        </w:rPr>
        <w:t>develop a solution</w:t>
      </w:r>
      <w:r w:rsidR="00615864">
        <w:rPr>
          <w:rFonts w:eastAsia="MS Mincho"/>
          <w:sz w:val="20"/>
          <w:szCs w:val="20"/>
          <w:lang w:eastAsia="ja-JP"/>
        </w:rPr>
        <w:t xml:space="preserve"> associated with UE coordination</w:t>
      </w:r>
      <w:r w:rsidR="00CD2084">
        <w:rPr>
          <w:rFonts w:eastAsia="MS Mincho"/>
          <w:sz w:val="20"/>
          <w:szCs w:val="20"/>
          <w:lang w:eastAsia="ja-JP"/>
        </w:rPr>
        <w:t xml:space="preserve">, by isolating the different UEs who are </w:t>
      </w:r>
      <w:r w:rsidR="00615864">
        <w:rPr>
          <w:rFonts w:eastAsia="MS Mincho"/>
          <w:sz w:val="20"/>
          <w:szCs w:val="20"/>
          <w:lang w:eastAsia="ja-JP"/>
        </w:rPr>
        <w:t xml:space="preserve">experiencing </w:t>
      </w:r>
      <w:r w:rsidR="00CD2084">
        <w:rPr>
          <w:rFonts w:eastAsia="MS Mincho"/>
          <w:sz w:val="20"/>
          <w:szCs w:val="20"/>
          <w:lang w:eastAsia="ja-JP"/>
        </w:rPr>
        <w:t>in different casts.</w:t>
      </w:r>
      <w:r w:rsidR="00CD2084">
        <w:rPr>
          <w:rFonts w:eastAsia="MS Mincho" w:hint="eastAsia"/>
          <w:sz w:val="20"/>
          <w:szCs w:val="20"/>
          <w:lang w:eastAsia="ja-JP"/>
        </w:rPr>
        <w:t xml:space="preserve"> </w:t>
      </w:r>
      <w:r w:rsidR="00470130">
        <w:rPr>
          <w:rFonts w:eastAsia="MS Mincho"/>
          <w:sz w:val="20"/>
          <w:szCs w:val="20"/>
          <w:lang w:eastAsia="ja-JP"/>
        </w:rPr>
        <w:t xml:space="preserve">The assistance information potential utilized for specific Tx-UE should be known by other Tx-UEs who are performing different cast services. Therefore, </w:t>
      </w:r>
      <w:r w:rsidR="00AC3163">
        <w:rPr>
          <w:rFonts w:eastAsia="MS Mincho"/>
          <w:sz w:val="20"/>
          <w:szCs w:val="20"/>
          <w:lang w:eastAsia="ja-JP"/>
        </w:rPr>
        <w:t xml:space="preserve">a unified mechanism of informing the assistance information from Co-UE to Tx-UEs should be designed, without the limitation to cast </w:t>
      </w:r>
      <w:r w:rsidR="00AC3163">
        <w:rPr>
          <w:rFonts w:eastAsia="MS Mincho" w:hint="eastAsia"/>
          <w:sz w:val="20"/>
          <w:szCs w:val="20"/>
          <w:lang w:eastAsia="ja-JP"/>
        </w:rPr>
        <w:t>types</w:t>
      </w:r>
      <w:r w:rsidR="00AC3163">
        <w:rPr>
          <w:rFonts w:eastAsia="MS Mincho"/>
          <w:sz w:val="20"/>
          <w:szCs w:val="20"/>
          <w:lang w:eastAsia="ja-JP"/>
        </w:rPr>
        <w:t>.</w:t>
      </w:r>
    </w:p>
    <w:p w14:paraId="0DD5D501" w14:textId="48A2182D" w:rsidR="00F05815" w:rsidRPr="00414FE8" w:rsidRDefault="00CD767F" w:rsidP="006E2BC0">
      <w:pPr>
        <w:pStyle w:val="a6"/>
        <w:spacing w:afterLines="50" w:after="156"/>
        <w:jc w:val="both"/>
        <w:rPr>
          <w:rFonts w:eastAsia="MS Mincho"/>
          <w:b/>
          <w:bCs/>
          <w:sz w:val="20"/>
          <w:szCs w:val="20"/>
          <w:lang w:eastAsia="ja-JP"/>
        </w:rPr>
      </w:pPr>
      <w:r>
        <w:rPr>
          <w:rFonts w:eastAsia="MS Mincho"/>
          <w:b/>
          <w:bCs/>
          <w:sz w:val="20"/>
          <w:szCs w:val="20"/>
          <w:lang w:eastAsia="ja-JP"/>
        </w:rPr>
        <w:t>Proposal</w:t>
      </w:r>
      <w:r w:rsidR="00A4339C">
        <w:rPr>
          <w:rFonts w:eastAsia="MS Mincho"/>
          <w:b/>
          <w:bCs/>
          <w:sz w:val="20"/>
          <w:szCs w:val="20"/>
          <w:lang w:eastAsia="ja-JP"/>
        </w:rPr>
        <w:t xml:space="preserve"> </w:t>
      </w:r>
      <w:r w:rsidR="002E286D">
        <w:rPr>
          <w:rFonts w:eastAsia="MS Mincho"/>
          <w:b/>
          <w:bCs/>
          <w:sz w:val="20"/>
          <w:szCs w:val="20"/>
          <w:lang w:eastAsia="ja-JP"/>
        </w:rPr>
        <w:t>5</w:t>
      </w:r>
      <w:r w:rsidR="00AC3163" w:rsidRPr="00414FE8">
        <w:rPr>
          <w:rFonts w:eastAsia="MS Mincho"/>
          <w:b/>
          <w:bCs/>
          <w:sz w:val="20"/>
          <w:szCs w:val="20"/>
          <w:lang w:eastAsia="ja-JP"/>
        </w:rPr>
        <w:t xml:space="preserve">: In order to realize the universal UE coordination within the resource pool, a unified mechanism </w:t>
      </w:r>
      <w:r w:rsidR="00115130">
        <w:rPr>
          <w:rFonts w:eastAsia="MS Mincho"/>
          <w:b/>
          <w:bCs/>
          <w:sz w:val="20"/>
          <w:szCs w:val="20"/>
          <w:lang w:eastAsia="ja-JP"/>
        </w:rPr>
        <w:t>for</w:t>
      </w:r>
      <w:r w:rsidR="00AC3163" w:rsidRPr="00414FE8">
        <w:rPr>
          <w:rFonts w:eastAsia="MS Mincho"/>
          <w:b/>
          <w:bCs/>
          <w:sz w:val="20"/>
          <w:szCs w:val="20"/>
          <w:lang w:eastAsia="ja-JP"/>
        </w:rPr>
        <w:t xml:space="preserve"> informing the assistance information from </w:t>
      </w:r>
      <w:r w:rsidR="00115130">
        <w:rPr>
          <w:rFonts w:eastAsia="MS Mincho"/>
          <w:b/>
          <w:bCs/>
          <w:sz w:val="20"/>
          <w:szCs w:val="20"/>
          <w:lang w:eastAsia="ja-JP"/>
        </w:rPr>
        <w:t xml:space="preserve">a </w:t>
      </w:r>
      <w:r w:rsidR="00AC3163" w:rsidRPr="00414FE8">
        <w:rPr>
          <w:rFonts w:eastAsia="MS Mincho"/>
          <w:b/>
          <w:bCs/>
          <w:sz w:val="20"/>
          <w:szCs w:val="20"/>
          <w:lang w:eastAsia="ja-JP"/>
        </w:rPr>
        <w:t>Co-UE to Tx-UEs should be designed, without the limitation to cast types.</w:t>
      </w:r>
    </w:p>
    <w:p w14:paraId="07800D21" w14:textId="325CD533" w:rsidR="00B9455A" w:rsidRDefault="00E720DB" w:rsidP="006E2BC0">
      <w:pPr>
        <w:pStyle w:val="a6"/>
        <w:spacing w:afterLines="50" w:after="156"/>
        <w:jc w:val="both"/>
        <w:rPr>
          <w:rFonts w:eastAsia="MS Mincho"/>
          <w:sz w:val="20"/>
          <w:szCs w:val="20"/>
          <w:lang w:eastAsia="ja-JP"/>
        </w:rPr>
      </w:pPr>
      <w:r>
        <w:rPr>
          <w:rFonts w:eastAsia="MS Mincho" w:hint="eastAsia"/>
          <w:sz w:val="20"/>
          <w:szCs w:val="20"/>
          <w:lang w:eastAsia="ja-JP"/>
        </w:rPr>
        <w:t>T</w:t>
      </w:r>
      <w:r>
        <w:rPr>
          <w:rFonts w:eastAsia="MS Mincho"/>
          <w:sz w:val="20"/>
          <w:szCs w:val="20"/>
          <w:lang w:eastAsia="ja-JP"/>
        </w:rPr>
        <w:t xml:space="preserve">he assistance information can be provided by </w:t>
      </w:r>
      <w:r w:rsidR="00115130">
        <w:rPr>
          <w:rFonts w:eastAsia="MS Mincho"/>
          <w:sz w:val="20"/>
          <w:szCs w:val="20"/>
          <w:lang w:eastAsia="ja-JP"/>
        </w:rPr>
        <w:t xml:space="preserve">a </w:t>
      </w:r>
      <w:r>
        <w:rPr>
          <w:rFonts w:eastAsia="MS Mincho"/>
          <w:sz w:val="20"/>
          <w:szCs w:val="20"/>
          <w:lang w:eastAsia="ja-JP"/>
        </w:rPr>
        <w:t xml:space="preserve">Co-UE to </w:t>
      </w:r>
      <w:r w:rsidR="00115130">
        <w:rPr>
          <w:rFonts w:eastAsia="MS Mincho"/>
          <w:sz w:val="20"/>
          <w:szCs w:val="20"/>
          <w:lang w:eastAsia="ja-JP"/>
        </w:rPr>
        <w:t xml:space="preserve">a </w:t>
      </w:r>
      <w:r>
        <w:rPr>
          <w:rFonts w:eastAsia="MS Mincho"/>
          <w:sz w:val="20"/>
          <w:szCs w:val="20"/>
          <w:lang w:eastAsia="ja-JP"/>
        </w:rPr>
        <w:t xml:space="preserve">Tx-UE either </w:t>
      </w:r>
      <w:r w:rsidR="00115130">
        <w:rPr>
          <w:rFonts w:eastAsia="MS Mincho"/>
          <w:sz w:val="20"/>
          <w:szCs w:val="20"/>
          <w:lang w:eastAsia="ja-JP"/>
        </w:rPr>
        <w:t xml:space="preserve">in an </w:t>
      </w:r>
      <w:r>
        <w:rPr>
          <w:rFonts w:eastAsia="MS Mincho"/>
          <w:sz w:val="20"/>
          <w:szCs w:val="20"/>
          <w:lang w:eastAsia="ja-JP"/>
        </w:rPr>
        <w:t xml:space="preserve">active or passive manner. </w:t>
      </w:r>
      <w:r w:rsidR="00243F84">
        <w:rPr>
          <w:rFonts w:eastAsia="MS Mincho"/>
          <w:sz w:val="20"/>
          <w:szCs w:val="20"/>
          <w:lang w:eastAsia="ja-JP"/>
        </w:rPr>
        <w:t xml:space="preserve">In the </w:t>
      </w:r>
      <w:r w:rsidR="004C5923">
        <w:rPr>
          <w:rFonts w:eastAsia="MS Mincho"/>
          <w:sz w:val="20"/>
          <w:szCs w:val="20"/>
          <w:lang w:eastAsia="ja-JP"/>
        </w:rPr>
        <w:t>former</w:t>
      </w:r>
      <w:r w:rsidR="00243F84">
        <w:rPr>
          <w:rFonts w:eastAsia="MS Mincho"/>
          <w:sz w:val="20"/>
          <w:szCs w:val="20"/>
          <w:lang w:eastAsia="ja-JP"/>
        </w:rPr>
        <w:t xml:space="preserve">, </w:t>
      </w:r>
      <w:r w:rsidR="00115130">
        <w:rPr>
          <w:rFonts w:eastAsia="MS Mincho"/>
          <w:sz w:val="20"/>
          <w:szCs w:val="20"/>
          <w:lang w:eastAsia="ja-JP"/>
        </w:rPr>
        <w:t xml:space="preserve">a </w:t>
      </w:r>
      <w:r w:rsidR="00310EDD">
        <w:rPr>
          <w:rFonts w:eastAsia="MS Mincho"/>
          <w:sz w:val="20"/>
          <w:szCs w:val="20"/>
          <w:lang w:eastAsia="ja-JP"/>
        </w:rPr>
        <w:t xml:space="preserve">Co-UE is aware of the information, such as available resources, interference, </w:t>
      </w:r>
      <w:r w:rsidR="00C50B5F">
        <w:rPr>
          <w:rFonts w:eastAsia="MS Mincho"/>
          <w:sz w:val="20"/>
          <w:szCs w:val="20"/>
          <w:lang w:eastAsia="ja-JP"/>
        </w:rPr>
        <w:t xml:space="preserve">half-duplex incurrence </w:t>
      </w:r>
      <w:r w:rsidR="00310EDD">
        <w:rPr>
          <w:rFonts w:eastAsia="MS Mincho"/>
          <w:sz w:val="20"/>
          <w:szCs w:val="20"/>
          <w:lang w:eastAsia="ja-JP"/>
        </w:rPr>
        <w:t>and congestion</w:t>
      </w:r>
      <w:r w:rsidR="008B6605">
        <w:rPr>
          <w:rFonts w:eastAsia="MS Mincho"/>
          <w:sz w:val="20"/>
          <w:szCs w:val="20"/>
          <w:lang w:eastAsia="ja-JP"/>
        </w:rPr>
        <w:t xml:space="preserve"> status</w:t>
      </w:r>
      <w:r w:rsidR="00310EDD">
        <w:rPr>
          <w:rFonts w:eastAsia="MS Mincho"/>
          <w:sz w:val="20"/>
          <w:szCs w:val="20"/>
          <w:lang w:eastAsia="ja-JP"/>
        </w:rPr>
        <w:t>, and actively inform</w:t>
      </w:r>
      <w:r w:rsidR="008B6605">
        <w:rPr>
          <w:rFonts w:eastAsia="MS Mincho"/>
          <w:sz w:val="20"/>
          <w:szCs w:val="20"/>
          <w:lang w:eastAsia="ja-JP"/>
        </w:rPr>
        <w:t>s</w:t>
      </w:r>
      <w:r w:rsidR="00310EDD">
        <w:rPr>
          <w:rFonts w:eastAsia="MS Mincho"/>
          <w:sz w:val="20"/>
          <w:szCs w:val="20"/>
          <w:lang w:eastAsia="ja-JP"/>
        </w:rPr>
        <w:t xml:space="preserve"> the assistance information to associated Tx-UEs.</w:t>
      </w:r>
      <w:r w:rsidR="00F05815">
        <w:rPr>
          <w:rFonts w:eastAsia="MS Mincho"/>
          <w:sz w:val="20"/>
          <w:szCs w:val="20"/>
          <w:lang w:eastAsia="ja-JP"/>
        </w:rPr>
        <w:t xml:space="preserve"> </w:t>
      </w:r>
      <w:r w:rsidR="00A64FD4">
        <w:rPr>
          <w:rFonts w:eastAsia="MS Mincho"/>
          <w:sz w:val="20"/>
          <w:szCs w:val="20"/>
          <w:lang w:eastAsia="ja-JP"/>
        </w:rPr>
        <w:t>I</w:t>
      </w:r>
      <w:r w:rsidR="00AC174C">
        <w:rPr>
          <w:rFonts w:eastAsia="MS Mincho"/>
          <w:sz w:val="20"/>
          <w:szCs w:val="20"/>
          <w:lang w:eastAsia="ja-JP"/>
        </w:rPr>
        <w:t xml:space="preserve">n the latter, </w:t>
      </w:r>
      <w:r w:rsidR="00115130">
        <w:rPr>
          <w:rFonts w:eastAsia="MS Mincho"/>
          <w:sz w:val="20"/>
          <w:szCs w:val="20"/>
          <w:lang w:eastAsia="ja-JP"/>
        </w:rPr>
        <w:t xml:space="preserve">a </w:t>
      </w:r>
      <w:r w:rsidR="00AC174C">
        <w:rPr>
          <w:rFonts w:eastAsia="MS Mincho"/>
          <w:sz w:val="20"/>
          <w:szCs w:val="20"/>
          <w:lang w:eastAsia="ja-JP"/>
        </w:rPr>
        <w:t xml:space="preserve">Tx-UE </w:t>
      </w:r>
      <w:r w:rsidR="00310EDD">
        <w:rPr>
          <w:rFonts w:eastAsia="MS Mincho"/>
          <w:sz w:val="20"/>
          <w:szCs w:val="20"/>
          <w:lang w:eastAsia="ja-JP"/>
        </w:rPr>
        <w:t>sends the request to</w:t>
      </w:r>
      <w:r w:rsidR="00115130">
        <w:rPr>
          <w:rFonts w:eastAsia="MS Mincho"/>
          <w:sz w:val="20"/>
          <w:szCs w:val="20"/>
          <w:lang w:eastAsia="ja-JP"/>
        </w:rPr>
        <w:t xml:space="preserve"> the</w:t>
      </w:r>
      <w:r w:rsidR="00310EDD">
        <w:rPr>
          <w:rFonts w:eastAsia="MS Mincho"/>
          <w:sz w:val="20"/>
          <w:szCs w:val="20"/>
          <w:lang w:eastAsia="ja-JP"/>
        </w:rPr>
        <w:t xml:space="preserve"> Co-UE, and then</w:t>
      </w:r>
      <w:r w:rsidR="00115130">
        <w:rPr>
          <w:rFonts w:eastAsia="MS Mincho"/>
          <w:sz w:val="20"/>
          <w:szCs w:val="20"/>
          <w:lang w:eastAsia="ja-JP"/>
        </w:rPr>
        <w:t xml:space="preserve"> the</w:t>
      </w:r>
      <w:r w:rsidR="00310EDD">
        <w:rPr>
          <w:rFonts w:eastAsia="MS Mincho"/>
          <w:sz w:val="20"/>
          <w:szCs w:val="20"/>
          <w:lang w:eastAsia="ja-JP"/>
        </w:rPr>
        <w:t xml:space="preserve"> Co-UE passively inform the assistance information to </w:t>
      </w:r>
      <w:r w:rsidR="00115130">
        <w:rPr>
          <w:rFonts w:eastAsia="MS Mincho"/>
          <w:sz w:val="20"/>
          <w:szCs w:val="20"/>
          <w:lang w:eastAsia="ja-JP"/>
        </w:rPr>
        <w:t xml:space="preserve">the </w:t>
      </w:r>
      <w:r w:rsidR="00310EDD">
        <w:rPr>
          <w:rFonts w:eastAsia="MS Mincho"/>
          <w:sz w:val="20"/>
          <w:szCs w:val="20"/>
          <w:lang w:eastAsia="ja-JP"/>
        </w:rPr>
        <w:t>Tx-UE.</w:t>
      </w:r>
    </w:p>
    <w:p w14:paraId="0305D51D" w14:textId="4439EA53" w:rsidR="009E1836" w:rsidRDefault="009E1836">
      <w:pPr>
        <w:pStyle w:val="a6"/>
        <w:spacing w:afterLines="50" w:after="156"/>
        <w:jc w:val="both"/>
        <w:rPr>
          <w:rFonts w:eastAsia="MS Mincho"/>
          <w:sz w:val="20"/>
          <w:szCs w:val="20"/>
          <w:lang w:eastAsia="ja-JP"/>
        </w:rPr>
      </w:pPr>
      <w:r>
        <w:rPr>
          <w:rFonts w:eastAsia="MS Mincho"/>
          <w:sz w:val="20"/>
          <w:szCs w:val="20"/>
          <w:lang w:eastAsia="ja-JP"/>
        </w:rPr>
        <w:t>With the active manner,</w:t>
      </w:r>
      <w:r w:rsidR="00115130">
        <w:rPr>
          <w:rFonts w:eastAsia="MS Mincho"/>
          <w:sz w:val="20"/>
          <w:szCs w:val="20"/>
          <w:lang w:eastAsia="ja-JP"/>
        </w:rPr>
        <w:t xml:space="preserve"> a</w:t>
      </w:r>
      <w:r>
        <w:rPr>
          <w:rFonts w:eastAsia="MS Mincho"/>
          <w:sz w:val="20"/>
          <w:szCs w:val="20"/>
          <w:lang w:eastAsia="ja-JP"/>
        </w:rPr>
        <w:t xml:space="preserve"> Co-U</w:t>
      </w:r>
      <w:r>
        <w:rPr>
          <w:rFonts w:eastAsia="MS Mincho" w:hint="eastAsia"/>
          <w:sz w:val="20"/>
          <w:szCs w:val="20"/>
          <w:lang w:eastAsia="ja-JP"/>
        </w:rPr>
        <w:t>E</w:t>
      </w:r>
      <w:r>
        <w:rPr>
          <w:rFonts w:eastAsia="MS Mincho"/>
          <w:sz w:val="20"/>
          <w:szCs w:val="20"/>
          <w:lang w:eastAsia="ja-JP"/>
        </w:rPr>
        <w:t xml:space="preserve"> may have available resources which </w:t>
      </w:r>
      <w:r w:rsidR="008B6605">
        <w:rPr>
          <w:rFonts w:eastAsia="MS Mincho"/>
          <w:sz w:val="20"/>
          <w:szCs w:val="20"/>
          <w:lang w:eastAsia="ja-JP"/>
        </w:rPr>
        <w:t>are</w:t>
      </w:r>
      <w:r>
        <w:rPr>
          <w:rFonts w:eastAsia="MS Mincho"/>
          <w:sz w:val="20"/>
          <w:szCs w:val="20"/>
          <w:lang w:eastAsia="ja-JP"/>
        </w:rPr>
        <w:t xml:space="preserve"> acquired based on either (pre)-configuration or sensing procedure</w:t>
      </w:r>
      <w:r w:rsidR="005F7C33">
        <w:rPr>
          <w:rFonts w:eastAsia="MS Mincho"/>
          <w:sz w:val="20"/>
          <w:szCs w:val="20"/>
          <w:lang w:eastAsia="ja-JP"/>
        </w:rPr>
        <w:t xml:space="preserve"> (in consideration of resource collision and half-duplex impact)</w:t>
      </w:r>
      <w:r>
        <w:rPr>
          <w:rFonts w:eastAsia="MS Mincho"/>
          <w:sz w:val="20"/>
          <w:szCs w:val="20"/>
          <w:lang w:eastAsia="ja-JP"/>
        </w:rPr>
        <w:t xml:space="preserve">, and/or Co-UE may measure the </w:t>
      </w:r>
      <w:r w:rsidR="003960BE">
        <w:rPr>
          <w:rFonts w:eastAsia="MS Mincho"/>
          <w:sz w:val="20"/>
          <w:szCs w:val="20"/>
          <w:lang w:eastAsia="ja-JP"/>
        </w:rPr>
        <w:t xml:space="preserve">interference or </w:t>
      </w:r>
      <w:r w:rsidR="008B6605">
        <w:rPr>
          <w:rFonts w:eastAsia="MS Mincho"/>
          <w:sz w:val="20"/>
          <w:szCs w:val="20"/>
          <w:lang w:eastAsia="ja-JP"/>
        </w:rPr>
        <w:t>predict/detect</w:t>
      </w:r>
      <w:r w:rsidR="003960BE">
        <w:rPr>
          <w:rFonts w:eastAsia="MS Mincho"/>
          <w:sz w:val="20"/>
          <w:szCs w:val="20"/>
          <w:lang w:eastAsia="ja-JP"/>
        </w:rPr>
        <w:t xml:space="preserve"> the information of resource collision which need to be avoid</w:t>
      </w:r>
      <w:r w:rsidR="003960BE" w:rsidDel="003960BE">
        <w:rPr>
          <w:rFonts w:eastAsia="MS Mincho"/>
          <w:sz w:val="20"/>
          <w:szCs w:val="20"/>
          <w:lang w:eastAsia="ja-JP"/>
        </w:rPr>
        <w:t xml:space="preserve"> </w:t>
      </w:r>
      <w:r>
        <w:rPr>
          <w:rFonts w:eastAsia="MS Mincho"/>
          <w:sz w:val="20"/>
          <w:szCs w:val="20"/>
          <w:lang w:eastAsia="ja-JP"/>
        </w:rPr>
        <w:t>in each resource pool</w:t>
      </w:r>
      <w:r w:rsidR="008B6605">
        <w:rPr>
          <w:rFonts w:eastAsia="MS Mincho"/>
          <w:sz w:val="20"/>
          <w:szCs w:val="20"/>
          <w:lang w:eastAsia="ja-JP"/>
        </w:rPr>
        <w:t xml:space="preserve"> operation</w:t>
      </w:r>
      <w:r>
        <w:rPr>
          <w:rFonts w:eastAsia="MS Mincho"/>
          <w:sz w:val="20"/>
          <w:szCs w:val="20"/>
          <w:lang w:eastAsia="ja-JP"/>
        </w:rPr>
        <w:t xml:space="preserve">. Then, </w:t>
      </w:r>
      <w:r w:rsidR="00115130">
        <w:rPr>
          <w:rFonts w:eastAsia="MS Mincho"/>
          <w:sz w:val="20"/>
          <w:szCs w:val="20"/>
          <w:lang w:eastAsia="ja-JP"/>
        </w:rPr>
        <w:t xml:space="preserve">the </w:t>
      </w:r>
      <w:r w:rsidR="0051135C">
        <w:rPr>
          <w:rFonts w:eastAsia="MS Mincho"/>
          <w:sz w:val="20"/>
          <w:szCs w:val="20"/>
          <w:lang w:eastAsia="ja-JP"/>
        </w:rPr>
        <w:t>Co-UE considers such information as assistance information, inform</w:t>
      </w:r>
      <w:r w:rsidR="005F7C33">
        <w:rPr>
          <w:rFonts w:eastAsia="MS Mincho"/>
          <w:sz w:val="20"/>
          <w:szCs w:val="20"/>
          <w:lang w:eastAsia="ja-JP"/>
        </w:rPr>
        <w:t>ing</w:t>
      </w:r>
      <w:r w:rsidR="0051135C">
        <w:rPr>
          <w:rFonts w:eastAsia="MS Mincho"/>
          <w:sz w:val="20"/>
          <w:szCs w:val="20"/>
          <w:lang w:eastAsia="ja-JP"/>
        </w:rPr>
        <w:t xml:space="preserve"> to all the associated UEs.</w:t>
      </w:r>
      <w:r w:rsidR="005F7C33">
        <w:rPr>
          <w:rFonts w:eastAsia="MS Mincho"/>
          <w:sz w:val="20"/>
          <w:szCs w:val="20"/>
          <w:lang w:eastAsia="ja-JP"/>
        </w:rPr>
        <w:t xml:space="preserve"> </w:t>
      </w:r>
      <w:r w:rsidR="00115130">
        <w:rPr>
          <w:rFonts w:eastAsia="MS Mincho"/>
          <w:sz w:val="20"/>
          <w:szCs w:val="20"/>
          <w:lang w:eastAsia="ja-JP"/>
        </w:rPr>
        <w:t xml:space="preserve">A </w:t>
      </w:r>
      <w:r w:rsidR="005F7C33">
        <w:rPr>
          <w:rFonts w:eastAsia="MS Mincho"/>
          <w:sz w:val="20"/>
          <w:szCs w:val="20"/>
          <w:lang w:eastAsia="ja-JP"/>
        </w:rPr>
        <w:t xml:space="preserve">Tx-UE will take such assistance information into account and </w:t>
      </w:r>
      <w:r w:rsidR="008B6605">
        <w:rPr>
          <w:rFonts w:eastAsia="MS Mincho"/>
          <w:sz w:val="20"/>
          <w:szCs w:val="20"/>
          <w:lang w:eastAsia="ja-JP"/>
        </w:rPr>
        <w:t>make the proper selection</w:t>
      </w:r>
      <w:r w:rsidR="005F7C33">
        <w:rPr>
          <w:rFonts w:eastAsia="MS Mincho"/>
          <w:sz w:val="20"/>
          <w:szCs w:val="20"/>
          <w:lang w:eastAsia="ja-JP"/>
        </w:rPr>
        <w:t xml:space="preserve"> for next potential transmission </w:t>
      </w:r>
      <w:r w:rsidR="008B6605">
        <w:rPr>
          <w:rFonts w:eastAsia="MS Mincho"/>
          <w:sz w:val="20"/>
          <w:szCs w:val="20"/>
          <w:lang w:eastAsia="ja-JP"/>
        </w:rPr>
        <w:t xml:space="preserve">occasion </w:t>
      </w:r>
      <w:r w:rsidR="005F7C33">
        <w:rPr>
          <w:rFonts w:eastAsia="MS Mincho"/>
          <w:sz w:val="20"/>
          <w:szCs w:val="20"/>
          <w:lang w:eastAsia="ja-JP"/>
        </w:rPr>
        <w:t>accordingly.</w:t>
      </w:r>
    </w:p>
    <w:p w14:paraId="3D9A8EAB" w14:textId="69CF8DE4" w:rsidR="003960BE" w:rsidRDefault="0051135C" w:rsidP="006E2BC0">
      <w:pPr>
        <w:pStyle w:val="a6"/>
        <w:spacing w:afterLines="50" w:after="156"/>
        <w:jc w:val="both"/>
        <w:rPr>
          <w:rFonts w:eastAsia="MS Mincho"/>
          <w:sz w:val="20"/>
          <w:szCs w:val="20"/>
          <w:lang w:eastAsia="ja-JP"/>
        </w:rPr>
      </w:pPr>
      <w:r>
        <w:rPr>
          <w:rFonts w:eastAsia="MS Mincho"/>
          <w:sz w:val="20"/>
          <w:szCs w:val="20"/>
          <w:lang w:eastAsia="ja-JP"/>
        </w:rPr>
        <w:t xml:space="preserve">With the passive manner, </w:t>
      </w:r>
      <w:r w:rsidR="00101D31">
        <w:rPr>
          <w:rFonts w:eastAsia="MS Mincho"/>
          <w:sz w:val="20"/>
          <w:szCs w:val="20"/>
          <w:lang w:eastAsia="ja-JP"/>
        </w:rPr>
        <w:t xml:space="preserve">firstly, </w:t>
      </w:r>
      <w:r w:rsidR="00115130">
        <w:rPr>
          <w:rFonts w:eastAsia="MS Mincho"/>
          <w:sz w:val="20"/>
          <w:szCs w:val="20"/>
          <w:lang w:eastAsia="ja-JP"/>
        </w:rPr>
        <w:t xml:space="preserve">a </w:t>
      </w:r>
      <w:r w:rsidR="003960BE">
        <w:rPr>
          <w:rFonts w:eastAsia="MS Mincho"/>
          <w:sz w:val="20"/>
          <w:szCs w:val="20"/>
          <w:lang w:eastAsia="ja-JP"/>
        </w:rPr>
        <w:t>Tx-UE wh</w:t>
      </w:r>
      <w:r w:rsidR="00115130">
        <w:rPr>
          <w:rFonts w:eastAsia="MS Mincho"/>
          <w:sz w:val="20"/>
          <w:szCs w:val="20"/>
          <w:lang w:eastAsia="ja-JP"/>
        </w:rPr>
        <w:t>ich</w:t>
      </w:r>
      <w:r w:rsidR="003960BE">
        <w:rPr>
          <w:rFonts w:eastAsia="MS Mincho"/>
          <w:sz w:val="20"/>
          <w:szCs w:val="20"/>
          <w:lang w:eastAsia="ja-JP"/>
        </w:rPr>
        <w:t xml:space="preserve"> has an </w:t>
      </w:r>
      <w:r w:rsidR="00EE4AC5">
        <w:rPr>
          <w:rFonts w:eastAsia="MS Mincho"/>
          <w:sz w:val="20"/>
          <w:szCs w:val="20"/>
          <w:lang w:eastAsia="ja-JP"/>
        </w:rPr>
        <w:t>arrival</w:t>
      </w:r>
      <w:r w:rsidR="003960BE">
        <w:rPr>
          <w:rFonts w:eastAsia="MS Mincho"/>
          <w:sz w:val="20"/>
          <w:szCs w:val="20"/>
          <w:lang w:eastAsia="ja-JP"/>
        </w:rPr>
        <w:t xml:space="preserve"> packet for delivering sends a request to </w:t>
      </w:r>
      <w:r w:rsidR="00115130">
        <w:rPr>
          <w:rFonts w:eastAsia="MS Mincho"/>
          <w:sz w:val="20"/>
          <w:szCs w:val="20"/>
          <w:lang w:eastAsia="ja-JP"/>
        </w:rPr>
        <w:t xml:space="preserve">a </w:t>
      </w:r>
      <w:r w:rsidR="003960BE">
        <w:rPr>
          <w:rFonts w:eastAsia="MS Mincho"/>
          <w:sz w:val="20"/>
          <w:szCs w:val="20"/>
          <w:lang w:eastAsia="ja-JP"/>
        </w:rPr>
        <w:t>Co-UE</w:t>
      </w:r>
      <w:r w:rsidR="00115130">
        <w:rPr>
          <w:rFonts w:eastAsia="MS Mincho"/>
          <w:sz w:val="20"/>
          <w:szCs w:val="20"/>
          <w:lang w:eastAsia="ja-JP"/>
        </w:rPr>
        <w:t>,</w:t>
      </w:r>
      <w:r w:rsidR="00101D31">
        <w:rPr>
          <w:rFonts w:eastAsia="MS Mincho"/>
          <w:sz w:val="20"/>
          <w:szCs w:val="20"/>
          <w:lang w:eastAsia="ja-JP"/>
        </w:rPr>
        <w:t xml:space="preserve"> in order to acquire the assistance information. The request may </w:t>
      </w:r>
      <w:r w:rsidR="00EE4AC5">
        <w:rPr>
          <w:rFonts w:eastAsia="MS Mincho"/>
          <w:sz w:val="20"/>
          <w:szCs w:val="20"/>
          <w:lang w:eastAsia="ja-JP"/>
        </w:rPr>
        <w:t>contain</w:t>
      </w:r>
      <w:r w:rsidR="00101D31">
        <w:rPr>
          <w:rFonts w:eastAsia="MS Mincho"/>
          <w:sz w:val="20"/>
          <w:szCs w:val="20"/>
          <w:lang w:eastAsia="ja-JP"/>
        </w:rPr>
        <w:t xml:space="preserve"> the </w:t>
      </w:r>
      <w:r w:rsidR="00101D31" w:rsidRPr="00565FA6">
        <w:rPr>
          <w:rFonts w:eastAsia="MS Mincho"/>
          <w:sz w:val="20"/>
          <w:szCs w:val="20"/>
          <w:lang w:eastAsia="ja-JP"/>
        </w:rPr>
        <w:t>QoS requirement, cast type</w:t>
      </w:r>
      <w:r w:rsidR="00101D31">
        <w:rPr>
          <w:rFonts w:eastAsia="MS Mincho"/>
          <w:sz w:val="20"/>
          <w:szCs w:val="20"/>
          <w:lang w:eastAsia="ja-JP"/>
        </w:rPr>
        <w:t xml:space="preserve">, and </w:t>
      </w:r>
      <w:r w:rsidR="00101D31" w:rsidRPr="00D47D08">
        <w:rPr>
          <w:rFonts w:eastAsia="MS Mincho"/>
          <w:sz w:val="20"/>
          <w:szCs w:val="20"/>
          <w:lang w:eastAsia="ja-JP"/>
        </w:rPr>
        <w:t>geographical information</w:t>
      </w:r>
      <w:r w:rsidR="00101D31">
        <w:rPr>
          <w:rFonts w:eastAsia="MS Mincho"/>
          <w:sz w:val="20"/>
          <w:szCs w:val="20"/>
          <w:lang w:eastAsia="ja-JP"/>
        </w:rPr>
        <w:t xml:space="preserve">, </w:t>
      </w:r>
      <w:r w:rsidR="00EE4AC5">
        <w:rPr>
          <w:rFonts w:eastAsia="MS Mincho"/>
          <w:sz w:val="20"/>
          <w:szCs w:val="20"/>
          <w:lang w:eastAsia="ja-JP"/>
        </w:rPr>
        <w:t xml:space="preserve">and communication range associated with the arrival packet. Then, </w:t>
      </w:r>
      <w:r w:rsidR="00115130">
        <w:rPr>
          <w:rFonts w:eastAsia="MS Mincho"/>
          <w:sz w:val="20"/>
          <w:szCs w:val="20"/>
          <w:lang w:eastAsia="ja-JP"/>
        </w:rPr>
        <w:t xml:space="preserve">the </w:t>
      </w:r>
      <w:r w:rsidR="00292CB0">
        <w:rPr>
          <w:rFonts w:eastAsia="MS Mincho"/>
          <w:sz w:val="20"/>
          <w:szCs w:val="20"/>
          <w:lang w:eastAsia="ja-JP"/>
        </w:rPr>
        <w:t xml:space="preserve">Co-UE informs the assistance information to </w:t>
      </w:r>
      <w:r w:rsidR="00115130">
        <w:rPr>
          <w:rFonts w:eastAsia="MS Mincho"/>
          <w:sz w:val="20"/>
          <w:szCs w:val="20"/>
          <w:lang w:eastAsia="ja-JP"/>
        </w:rPr>
        <w:t xml:space="preserve">the </w:t>
      </w:r>
      <w:r w:rsidR="00292CB0">
        <w:rPr>
          <w:rFonts w:eastAsia="MS Mincho"/>
          <w:sz w:val="20"/>
          <w:szCs w:val="20"/>
          <w:lang w:eastAsia="ja-JP"/>
        </w:rPr>
        <w:t xml:space="preserve">Tx-UE, in consideration of what </w:t>
      </w:r>
      <w:r w:rsidR="00115130">
        <w:rPr>
          <w:rFonts w:eastAsia="MS Mincho"/>
          <w:sz w:val="20"/>
          <w:szCs w:val="20"/>
          <w:lang w:eastAsia="ja-JP"/>
        </w:rPr>
        <w:t xml:space="preserve">the </w:t>
      </w:r>
      <w:r w:rsidR="00292CB0">
        <w:rPr>
          <w:rFonts w:eastAsia="MS Mincho"/>
          <w:sz w:val="20"/>
          <w:szCs w:val="20"/>
          <w:lang w:eastAsia="ja-JP"/>
        </w:rPr>
        <w:t>Tx-UE exactly requ</w:t>
      </w:r>
      <w:r w:rsidR="00115130">
        <w:rPr>
          <w:rFonts w:eastAsia="MS Mincho"/>
          <w:sz w:val="20"/>
          <w:szCs w:val="20"/>
          <w:lang w:eastAsia="ja-JP"/>
        </w:rPr>
        <w:t>ested</w:t>
      </w:r>
      <w:r w:rsidR="00292CB0">
        <w:rPr>
          <w:rFonts w:eastAsia="MS Mincho"/>
          <w:sz w:val="20"/>
          <w:szCs w:val="20"/>
          <w:lang w:eastAsia="ja-JP"/>
        </w:rPr>
        <w:t>. The assistance information message should be detectable by other unrequested UEs for reference purpose</w:t>
      </w:r>
      <w:r w:rsidR="00115130">
        <w:rPr>
          <w:rFonts w:eastAsia="MS Mincho"/>
          <w:sz w:val="20"/>
          <w:szCs w:val="20"/>
          <w:lang w:eastAsia="ja-JP"/>
        </w:rPr>
        <w:t>s</w:t>
      </w:r>
      <w:r w:rsidR="00292CB0">
        <w:rPr>
          <w:rFonts w:eastAsia="MS Mincho"/>
          <w:sz w:val="20"/>
          <w:szCs w:val="20"/>
          <w:lang w:eastAsia="ja-JP"/>
        </w:rPr>
        <w:t>.</w:t>
      </w:r>
    </w:p>
    <w:p w14:paraId="30463948" w14:textId="111055A0" w:rsidR="001F101C" w:rsidRPr="00414FE8" w:rsidRDefault="00292CB0" w:rsidP="001F101C">
      <w:pPr>
        <w:pStyle w:val="a6"/>
        <w:spacing w:afterLines="100" w:after="312"/>
        <w:jc w:val="both"/>
        <w:rPr>
          <w:rFonts w:eastAsia="MS Mincho"/>
          <w:b/>
          <w:bCs/>
          <w:sz w:val="20"/>
          <w:szCs w:val="20"/>
          <w:lang w:eastAsia="ja-JP"/>
        </w:rPr>
      </w:pPr>
      <w:r w:rsidRPr="00414FE8">
        <w:rPr>
          <w:rFonts w:eastAsia="MS Mincho"/>
          <w:b/>
          <w:bCs/>
          <w:sz w:val="20"/>
          <w:szCs w:val="20"/>
          <w:lang w:eastAsia="ja-JP"/>
        </w:rPr>
        <w:t>Proposal</w:t>
      </w:r>
      <w:r w:rsidR="00A4339C">
        <w:rPr>
          <w:rFonts w:eastAsia="MS Mincho"/>
          <w:b/>
          <w:bCs/>
          <w:sz w:val="20"/>
          <w:szCs w:val="20"/>
          <w:lang w:eastAsia="ja-JP"/>
        </w:rPr>
        <w:t xml:space="preserve"> </w:t>
      </w:r>
      <w:r w:rsidR="002E286D">
        <w:rPr>
          <w:rFonts w:eastAsia="MS Mincho"/>
          <w:b/>
          <w:bCs/>
          <w:sz w:val="20"/>
          <w:szCs w:val="20"/>
          <w:lang w:eastAsia="ja-JP"/>
        </w:rPr>
        <w:t>6</w:t>
      </w:r>
      <w:r w:rsidRPr="00414FE8">
        <w:rPr>
          <w:rFonts w:eastAsia="MS Mincho"/>
          <w:b/>
          <w:bCs/>
          <w:sz w:val="20"/>
          <w:szCs w:val="20"/>
          <w:lang w:eastAsia="ja-JP"/>
        </w:rPr>
        <w:t xml:space="preserve">: The assistance information can be provided by Co-UE to Tx-UE either </w:t>
      </w:r>
      <w:r w:rsidR="00115130">
        <w:rPr>
          <w:rFonts w:eastAsia="MS Mincho"/>
          <w:b/>
          <w:bCs/>
          <w:sz w:val="20"/>
          <w:szCs w:val="20"/>
          <w:lang w:eastAsia="ja-JP"/>
        </w:rPr>
        <w:t xml:space="preserve">in an </w:t>
      </w:r>
      <w:r w:rsidRPr="00414FE8">
        <w:rPr>
          <w:rFonts w:eastAsia="MS Mincho"/>
          <w:b/>
          <w:bCs/>
          <w:sz w:val="20"/>
          <w:szCs w:val="20"/>
          <w:lang w:eastAsia="ja-JP"/>
        </w:rPr>
        <w:t>active or passive manner</w:t>
      </w:r>
      <w:r w:rsidR="004E78BA">
        <w:rPr>
          <w:rFonts w:eastAsia="MS Mincho"/>
          <w:b/>
          <w:bCs/>
          <w:sz w:val="20"/>
          <w:szCs w:val="20"/>
          <w:lang w:eastAsia="ja-JP"/>
        </w:rPr>
        <w:t xml:space="preserve">, and the assistance information should be </w:t>
      </w:r>
      <w:r w:rsidR="004E78BA" w:rsidRPr="002339CE">
        <w:rPr>
          <w:rFonts w:eastAsia="MS Mincho"/>
          <w:b/>
          <w:bCs/>
          <w:sz w:val="20"/>
          <w:szCs w:val="20"/>
          <w:lang w:eastAsia="ja-JP"/>
        </w:rPr>
        <w:t xml:space="preserve">detectable by </w:t>
      </w:r>
      <w:r w:rsidR="00115130">
        <w:rPr>
          <w:rFonts w:eastAsia="MS Mincho"/>
          <w:b/>
          <w:bCs/>
          <w:sz w:val="20"/>
          <w:szCs w:val="20"/>
          <w:lang w:eastAsia="ja-JP"/>
        </w:rPr>
        <w:t>any</w:t>
      </w:r>
      <w:r w:rsidR="004E78BA" w:rsidRPr="002339CE">
        <w:rPr>
          <w:rFonts w:eastAsia="MS Mincho"/>
          <w:b/>
          <w:bCs/>
          <w:sz w:val="20"/>
          <w:szCs w:val="20"/>
          <w:lang w:eastAsia="ja-JP"/>
        </w:rPr>
        <w:t xml:space="preserve"> UE</w:t>
      </w:r>
      <w:r w:rsidRPr="00414FE8">
        <w:rPr>
          <w:rFonts w:eastAsia="MS Mincho"/>
          <w:b/>
          <w:bCs/>
          <w:sz w:val="20"/>
          <w:szCs w:val="20"/>
          <w:lang w:eastAsia="ja-JP"/>
        </w:rPr>
        <w:t>. Both manners should be studied in Rel-17.</w:t>
      </w:r>
    </w:p>
    <w:p w14:paraId="5B72866A" w14:textId="77777777" w:rsidR="00F374F3" w:rsidRPr="00F374F3" w:rsidRDefault="00F374F3" w:rsidP="00F374F3">
      <w:pPr>
        <w:pStyle w:val="a6"/>
        <w:spacing w:afterLines="50" w:after="156"/>
        <w:jc w:val="both"/>
        <w:rPr>
          <w:rFonts w:eastAsia="MS Mincho"/>
          <w:sz w:val="20"/>
          <w:szCs w:val="20"/>
          <w:lang w:eastAsia="ja-JP"/>
        </w:rPr>
      </w:pPr>
      <w:r w:rsidRPr="00F374F3">
        <w:rPr>
          <w:rFonts w:eastAsia="MS Mincho"/>
          <w:sz w:val="20"/>
          <w:szCs w:val="20"/>
          <w:lang w:eastAsia="ja-JP"/>
        </w:rPr>
        <w:t>The assistance information message provided by Co-UE to Tx-UE may contain the information at least as follows:</w:t>
      </w:r>
    </w:p>
    <w:p w14:paraId="539B7B0E" w14:textId="77777777" w:rsidR="00F374F3" w:rsidRPr="00F374F3" w:rsidRDefault="00F374F3" w:rsidP="00F374F3">
      <w:pPr>
        <w:pStyle w:val="a6"/>
        <w:numPr>
          <w:ilvl w:val="0"/>
          <w:numId w:val="51"/>
        </w:numPr>
        <w:spacing w:afterLines="50" w:after="156"/>
        <w:jc w:val="both"/>
        <w:rPr>
          <w:rFonts w:eastAsia="MS Mincho"/>
          <w:sz w:val="20"/>
          <w:szCs w:val="20"/>
          <w:lang w:eastAsia="ja-JP"/>
        </w:rPr>
      </w:pPr>
      <w:r w:rsidRPr="006845A1">
        <w:rPr>
          <w:rFonts w:eastAsia="MS Mincho"/>
          <w:sz w:val="20"/>
          <w:szCs w:val="20"/>
          <w:lang w:val="en-GB" w:eastAsia="ja-JP"/>
        </w:rPr>
        <w:t>Destination ID: Co-UE informs the assistance information associated with this destination ID to Tx-UEs. This implies that only Tx-UE(s) belonging to the destination ID takes the assistance information into consideration. The destination ID may be not necessary if the assistance information is shared by all the UEs.</w:t>
      </w:r>
    </w:p>
    <w:p w14:paraId="0ECCAD2B" w14:textId="1865695B" w:rsidR="00F374F3" w:rsidRPr="00F374F3" w:rsidRDefault="00F374F3" w:rsidP="00F374F3">
      <w:pPr>
        <w:pStyle w:val="a6"/>
        <w:numPr>
          <w:ilvl w:val="0"/>
          <w:numId w:val="51"/>
        </w:numPr>
        <w:spacing w:afterLines="50" w:after="156"/>
        <w:jc w:val="both"/>
        <w:rPr>
          <w:rFonts w:eastAsia="MS Mincho"/>
          <w:sz w:val="20"/>
          <w:szCs w:val="20"/>
          <w:lang w:eastAsia="ja-JP"/>
        </w:rPr>
      </w:pPr>
      <w:r w:rsidRPr="006845A1">
        <w:rPr>
          <w:rFonts w:eastAsiaTheme="minorEastAsia"/>
          <w:sz w:val="20"/>
          <w:szCs w:val="20"/>
          <w:lang w:val="en-GB" w:eastAsia="ja-JP"/>
        </w:rPr>
        <w:lastRenderedPageBreak/>
        <w:t xml:space="preserve">Source ID(s): The source ID belongs to </w:t>
      </w:r>
      <w:r w:rsidR="00115130">
        <w:rPr>
          <w:rFonts w:eastAsiaTheme="minorEastAsia"/>
          <w:sz w:val="20"/>
          <w:szCs w:val="20"/>
          <w:lang w:val="en-GB" w:eastAsia="ja-JP"/>
        </w:rPr>
        <w:t xml:space="preserve">the </w:t>
      </w:r>
      <w:r w:rsidRPr="006845A1">
        <w:rPr>
          <w:rFonts w:eastAsiaTheme="minorEastAsia"/>
          <w:sz w:val="20"/>
          <w:szCs w:val="20"/>
          <w:lang w:val="en-GB" w:eastAsia="ja-JP"/>
        </w:rPr>
        <w:t>Tx-UE, wh</w:t>
      </w:r>
      <w:r w:rsidR="00115130">
        <w:rPr>
          <w:rFonts w:eastAsiaTheme="minorEastAsia"/>
          <w:sz w:val="20"/>
          <w:szCs w:val="20"/>
          <w:lang w:val="en-GB" w:eastAsia="ja-JP"/>
        </w:rPr>
        <w:t>ich</w:t>
      </w:r>
      <w:r w:rsidRPr="006845A1">
        <w:rPr>
          <w:rFonts w:eastAsiaTheme="minorEastAsia"/>
          <w:sz w:val="20"/>
          <w:szCs w:val="20"/>
          <w:lang w:val="en-GB" w:eastAsia="ja-JP"/>
        </w:rPr>
        <w:t xml:space="preserve"> is going to potentially utilize the given assistance information if </w:t>
      </w:r>
      <w:r w:rsidR="00115130">
        <w:rPr>
          <w:rFonts w:eastAsiaTheme="minorEastAsia"/>
          <w:sz w:val="20"/>
          <w:szCs w:val="20"/>
          <w:lang w:val="en-GB" w:eastAsia="ja-JP"/>
        </w:rPr>
        <w:t xml:space="preserve">a </w:t>
      </w:r>
      <w:r w:rsidRPr="006845A1">
        <w:rPr>
          <w:rFonts w:eastAsiaTheme="minorEastAsia"/>
          <w:sz w:val="20"/>
          <w:szCs w:val="20"/>
          <w:lang w:val="en-GB" w:eastAsia="ja-JP"/>
        </w:rPr>
        <w:t xml:space="preserve">Co-UE informs the assistance information to a specific Tx-UE. </w:t>
      </w:r>
      <w:r w:rsidR="00115130">
        <w:rPr>
          <w:rFonts w:eastAsiaTheme="minorEastAsia"/>
          <w:sz w:val="20"/>
          <w:szCs w:val="20"/>
          <w:lang w:val="en-GB" w:eastAsia="ja-JP"/>
        </w:rPr>
        <w:t xml:space="preserve">A </w:t>
      </w:r>
      <w:r w:rsidRPr="006845A1">
        <w:rPr>
          <w:rFonts w:eastAsiaTheme="minorEastAsia"/>
          <w:sz w:val="20"/>
          <w:szCs w:val="20"/>
          <w:lang w:val="en-GB" w:eastAsia="ja-JP"/>
        </w:rPr>
        <w:t xml:space="preserve">Co-UE </w:t>
      </w:r>
      <w:r w:rsidR="00115130">
        <w:rPr>
          <w:rFonts w:eastAsiaTheme="minorEastAsia"/>
          <w:sz w:val="20"/>
          <w:szCs w:val="20"/>
          <w:lang w:val="en-GB" w:eastAsia="ja-JP"/>
        </w:rPr>
        <w:t>should</w:t>
      </w:r>
      <w:r w:rsidRPr="006845A1">
        <w:rPr>
          <w:rFonts w:eastAsiaTheme="minorEastAsia"/>
          <w:sz w:val="20"/>
          <w:szCs w:val="20"/>
          <w:lang w:val="en-GB" w:eastAsia="ja-JP"/>
        </w:rPr>
        <w:t xml:space="preserve"> include multiple source IDs if the given assistance information is potentially utilized by multiple Tx-UEs.</w:t>
      </w:r>
    </w:p>
    <w:p w14:paraId="5D1BFF5F" w14:textId="744B9365" w:rsidR="00F374F3" w:rsidRPr="00F374F3" w:rsidRDefault="00F374F3" w:rsidP="00F374F3">
      <w:pPr>
        <w:pStyle w:val="a6"/>
        <w:numPr>
          <w:ilvl w:val="0"/>
          <w:numId w:val="51"/>
        </w:numPr>
        <w:spacing w:afterLines="50" w:after="156"/>
        <w:jc w:val="both"/>
        <w:rPr>
          <w:rFonts w:eastAsia="MS Mincho"/>
          <w:sz w:val="20"/>
          <w:szCs w:val="20"/>
          <w:lang w:eastAsia="ja-JP"/>
        </w:rPr>
      </w:pPr>
      <w:r w:rsidRPr="006845A1">
        <w:rPr>
          <w:rFonts w:eastAsiaTheme="minorEastAsia"/>
          <w:sz w:val="20"/>
          <w:szCs w:val="20"/>
          <w:lang w:val="en-GB" w:eastAsia="ja-JP"/>
        </w:rPr>
        <w:t>A set of resources in both time and frequency domains: This information can be informed by Co-UE to Tx-UE, wh</w:t>
      </w:r>
      <w:r w:rsidR="008A7276">
        <w:rPr>
          <w:rFonts w:eastAsiaTheme="minorEastAsia"/>
          <w:sz w:val="20"/>
          <w:szCs w:val="20"/>
          <w:lang w:val="en-GB" w:eastAsia="ja-JP"/>
        </w:rPr>
        <w:t>ich</w:t>
      </w:r>
      <w:r w:rsidRPr="006845A1">
        <w:rPr>
          <w:rFonts w:eastAsiaTheme="minorEastAsia"/>
          <w:sz w:val="20"/>
          <w:szCs w:val="20"/>
          <w:lang w:val="en-GB" w:eastAsia="ja-JP"/>
        </w:rPr>
        <w:t xml:space="preserve"> may either directly select it as transmission resource, or select part of a set for its transmission resource. The acquir</w:t>
      </w:r>
      <w:r w:rsidR="008A7276">
        <w:rPr>
          <w:rFonts w:eastAsiaTheme="minorEastAsia"/>
          <w:sz w:val="20"/>
          <w:szCs w:val="20"/>
          <w:lang w:val="en-GB" w:eastAsia="ja-JP"/>
        </w:rPr>
        <w:t>ing</w:t>
      </w:r>
      <w:r w:rsidRPr="006845A1">
        <w:rPr>
          <w:rFonts w:eastAsiaTheme="minorEastAsia"/>
          <w:sz w:val="20"/>
          <w:szCs w:val="20"/>
          <w:lang w:val="en-GB" w:eastAsia="ja-JP"/>
        </w:rPr>
        <w:t xml:space="preserve"> of this information may reduce the burden in the resource selection procedure at Tx-UE, wh</w:t>
      </w:r>
      <w:r w:rsidR="008A7276">
        <w:rPr>
          <w:rFonts w:eastAsiaTheme="minorEastAsia"/>
          <w:sz w:val="20"/>
          <w:szCs w:val="20"/>
          <w:lang w:val="en-GB" w:eastAsia="ja-JP"/>
        </w:rPr>
        <w:t>ich</w:t>
      </w:r>
      <w:r w:rsidRPr="006845A1">
        <w:rPr>
          <w:rFonts w:eastAsiaTheme="minorEastAsia"/>
          <w:sz w:val="20"/>
          <w:szCs w:val="20"/>
          <w:lang w:val="en-GB" w:eastAsia="ja-JP"/>
        </w:rPr>
        <w:t xml:space="preserve"> is required for power saving, etc.</w:t>
      </w:r>
    </w:p>
    <w:p w14:paraId="4889057B" w14:textId="39EA0CA8" w:rsidR="00292CB0" w:rsidRPr="00F374F3" w:rsidRDefault="00F374F3" w:rsidP="006845A1">
      <w:pPr>
        <w:pStyle w:val="a6"/>
        <w:numPr>
          <w:ilvl w:val="0"/>
          <w:numId w:val="51"/>
        </w:numPr>
        <w:spacing w:afterLines="50" w:after="156"/>
        <w:jc w:val="both"/>
        <w:rPr>
          <w:rFonts w:eastAsia="MS Mincho"/>
          <w:sz w:val="20"/>
          <w:szCs w:val="20"/>
          <w:lang w:eastAsia="ja-JP"/>
        </w:rPr>
      </w:pPr>
      <w:r w:rsidRPr="006845A1">
        <w:rPr>
          <w:rFonts w:eastAsiaTheme="minorEastAsia"/>
          <w:sz w:val="20"/>
          <w:szCs w:val="20"/>
          <w:lang w:val="en-GB" w:eastAsia="ja-JP"/>
        </w:rPr>
        <w:t xml:space="preserve">Coordinative information: This information can be informed by </w:t>
      </w:r>
      <w:r w:rsidR="008A7276">
        <w:rPr>
          <w:rFonts w:eastAsiaTheme="minorEastAsia"/>
          <w:sz w:val="20"/>
          <w:szCs w:val="20"/>
          <w:lang w:val="en-GB" w:eastAsia="ja-JP"/>
        </w:rPr>
        <w:t xml:space="preserve">a </w:t>
      </w:r>
      <w:r w:rsidRPr="006845A1">
        <w:rPr>
          <w:rFonts w:eastAsiaTheme="minorEastAsia"/>
          <w:sz w:val="20"/>
          <w:szCs w:val="20"/>
          <w:lang w:val="en-GB" w:eastAsia="ja-JP"/>
        </w:rPr>
        <w:t>Co-UE to Tx-UE(s), wh</w:t>
      </w:r>
      <w:r w:rsidR="008A7276">
        <w:rPr>
          <w:rFonts w:eastAsiaTheme="minorEastAsia"/>
          <w:sz w:val="20"/>
          <w:szCs w:val="20"/>
          <w:lang w:val="en-GB" w:eastAsia="ja-JP"/>
        </w:rPr>
        <w:t>ich</w:t>
      </w:r>
      <w:r w:rsidRPr="006845A1">
        <w:rPr>
          <w:rFonts w:eastAsiaTheme="minorEastAsia"/>
          <w:sz w:val="20"/>
          <w:szCs w:val="20"/>
          <w:lang w:val="en-GB" w:eastAsia="ja-JP"/>
        </w:rPr>
        <w:t xml:space="preserve"> may take it into account for resource collision and/or half-duplex avoidance. It is</w:t>
      </w:r>
      <w:r w:rsidR="008A7276">
        <w:rPr>
          <w:rFonts w:eastAsiaTheme="minorEastAsia"/>
          <w:sz w:val="20"/>
          <w:szCs w:val="20"/>
          <w:lang w:val="en-GB" w:eastAsia="ja-JP"/>
        </w:rPr>
        <w:t xml:space="preserve"> intended</w:t>
      </w:r>
      <w:r w:rsidRPr="006845A1">
        <w:rPr>
          <w:rFonts w:eastAsiaTheme="minorEastAsia"/>
          <w:sz w:val="20"/>
          <w:szCs w:val="20"/>
          <w:lang w:val="en-GB" w:eastAsia="ja-JP"/>
        </w:rPr>
        <w:t xml:space="preserve"> to enable</w:t>
      </w:r>
      <w:r w:rsidR="00CD5052">
        <w:rPr>
          <w:rFonts w:eastAsiaTheme="minorEastAsia"/>
          <w:sz w:val="20"/>
          <w:szCs w:val="20"/>
          <w:lang w:val="en-GB" w:eastAsia="ja-JP"/>
        </w:rPr>
        <w:t xml:space="preserve"> </w:t>
      </w:r>
      <w:r w:rsidRPr="006845A1">
        <w:rPr>
          <w:rFonts w:eastAsiaTheme="minorEastAsia"/>
          <w:sz w:val="20"/>
          <w:szCs w:val="20"/>
          <w:lang w:val="en-GB" w:eastAsia="ja-JP"/>
        </w:rPr>
        <w:t>detect</w:t>
      </w:r>
      <w:r w:rsidR="008A7276">
        <w:rPr>
          <w:rFonts w:eastAsiaTheme="minorEastAsia"/>
          <w:sz w:val="20"/>
          <w:szCs w:val="20"/>
          <w:lang w:val="en-GB" w:eastAsia="ja-JP"/>
        </w:rPr>
        <w:t>ion</w:t>
      </w:r>
      <w:r w:rsidRPr="006845A1">
        <w:rPr>
          <w:rFonts w:eastAsiaTheme="minorEastAsia"/>
          <w:sz w:val="20"/>
          <w:szCs w:val="20"/>
          <w:lang w:val="en-GB" w:eastAsia="ja-JP"/>
        </w:rPr>
        <w:t xml:space="preserve"> the status of resource collision and/or half-duplex occurr</w:t>
      </w:r>
      <w:r w:rsidR="008A7276">
        <w:rPr>
          <w:rFonts w:eastAsiaTheme="minorEastAsia"/>
          <w:sz w:val="20"/>
          <w:szCs w:val="20"/>
          <w:lang w:val="en-GB" w:eastAsia="ja-JP"/>
        </w:rPr>
        <w:t>ing</w:t>
      </w:r>
      <w:r w:rsidRPr="006845A1">
        <w:rPr>
          <w:rFonts w:eastAsiaTheme="minorEastAsia"/>
          <w:sz w:val="20"/>
          <w:szCs w:val="20"/>
          <w:lang w:val="en-GB" w:eastAsia="ja-JP"/>
        </w:rPr>
        <w:t xml:space="preserve"> </w:t>
      </w:r>
      <w:r w:rsidRPr="006845A1">
        <w:rPr>
          <w:color w:val="000000"/>
          <w:sz w:val="20"/>
          <w:szCs w:val="20"/>
          <w:lang w:eastAsia="ja-JP"/>
        </w:rPr>
        <w:t>either prior to or posterior to the initial transmission.</w:t>
      </w:r>
    </w:p>
    <w:p w14:paraId="6FA12626" w14:textId="6CBE8E1A" w:rsidR="00963268" w:rsidRPr="006845A1" w:rsidRDefault="002D1780" w:rsidP="006E2BC0">
      <w:pPr>
        <w:pStyle w:val="a6"/>
        <w:spacing w:afterLines="50" w:after="156"/>
        <w:jc w:val="both"/>
        <w:rPr>
          <w:rFonts w:eastAsia="MS Mincho"/>
          <w:b/>
          <w:bCs/>
          <w:sz w:val="20"/>
          <w:szCs w:val="20"/>
          <w:lang w:eastAsia="ja-JP"/>
        </w:rPr>
      </w:pPr>
      <w:r w:rsidRPr="00414FE8">
        <w:rPr>
          <w:rFonts w:eastAsia="MS Mincho"/>
          <w:b/>
          <w:bCs/>
          <w:sz w:val="20"/>
          <w:szCs w:val="20"/>
          <w:lang w:eastAsia="ja-JP"/>
        </w:rPr>
        <w:t>Proposal</w:t>
      </w:r>
      <w:r w:rsidR="00A4339C">
        <w:rPr>
          <w:rFonts w:eastAsia="MS Mincho"/>
          <w:b/>
          <w:bCs/>
          <w:sz w:val="20"/>
          <w:szCs w:val="20"/>
          <w:lang w:eastAsia="ja-JP"/>
        </w:rPr>
        <w:t xml:space="preserve"> </w:t>
      </w:r>
      <w:r>
        <w:rPr>
          <w:rFonts w:eastAsia="MS Mincho"/>
          <w:b/>
          <w:bCs/>
          <w:sz w:val="20"/>
          <w:szCs w:val="20"/>
          <w:lang w:eastAsia="ja-JP"/>
        </w:rPr>
        <w:t>7</w:t>
      </w:r>
      <w:r w:rsidRPr="00414FE8">
        <w:rPr>
          <w:rFonts w:eastAsia="MS Mincho"/>
          <w:b/>
          <w:bCs/>
          <w:sz w:val="20"/>
          <w:szCs w:val="20"/>
          <w:lang w:eastAsia="ja-JP"/>
        </w:rPr>
        <w:t>:</w:t>
      </w:r>
      <w:r>
        <w:rPr>
          <w:rFonts w:eastAsia="MS Mincho"/>
          <w:b/>
          <w:bCs/>
          <w:sz w:val="20"/>
          <w:szCs w:val="20"/>
          <w:lang w:eastAsia="ja-JP"/>
        </w:rPr>
        <w:t xml:space="preserve"> </w:t>
      </w:r>
      <w:r w:rsidRPr="006845A1">
        <w:rPr>
          <w:rFonts w:eastAsia="MS Mincho"/>
          <w:b/>
          <w:bCs/>
          <w:sz w:val="20"/>
          <w:szCs w:val="20"/>
          <w:lang w:eastAsia="ja-JP"/>
        </w:rPr>
        <w:t xml:space="preserve">The assistance information message provided by </w:t>
      </w:r>
      <w:r w:rsidR="00115130">
        <w:rPr>
          <w:rFonts w:eastAsia="MS Mincho"/>
          <w:b/>
          <w:bCs/>
          <w:sz w:val="20"/>
          <w:szCs w:val="20"/>
          <w:lang w:eastAsia="ja-JP"/>
        </w:rPr>
        <w:t xml:space="preserve">a </w:t>
      </w:r>
      <w:r w:rsidRPr="006845A1">
        <w:rPr>
          <w:rFonts w:eastAsia="MS Mincho"/>
          <w:b/>
          <w:bCs/>
          <w:sz w:val="20"/>
          <w:szCs w:val="20"/>
          <w:lang w:eastAsia="ja-JP"/>
        </w:rPr>
        <w:t xml:space="preserve">Co-UE to </w:t>
      </w:r>
      <w:r w:rsidR="00115130">
        <w:rPr>
          <w:rFonts w:eastAsia="MS Mincho"/>
          <w:b/>
          <w:bCs/>
          <w:sz w:val="20"/>
          <w:szCs w:val="20"/>
          <w:lang w:eastAsia="ja-JP"/>
        </w:rPr>
        <w:t xml:space="preserve">a </w:t>
      </w:r>
      <w:r w:rsidRPr="006845A1">
        <w:rPr>
          <w:rFonts w:eastAsia="MS Mincho"/>
          <w:b/>
          <w:bCs/>
          <w:sz w:val="20"/>
          <w:szCs w:val="20"/>
          <w:lang w:eastAsia="ja-JP"/>
        </w:rPr>
        <w:t>Tx-UE may contain the information; at least, destination ID, source ID(s), a set of resources</w:t>
      </w:r>
      <w:r w:rsidR="00EA25F2" w:rsidRPr="006845A1">
        <w:rPr>
          <w:rFonts w:eastAsia="MS Mincho"/>
          <w:b/>
          <w:bCs/>
          <w:sz w:val="20"/>
          <w:szCs w:val="20"/>
          <w:lang w:eastAsia="ja-JP"/>
        </w:rPr>
        <w:t xml:space="preserve"> for transmission</w:t>
      </w:r>
      <w:r w:rsidRPr="006845A1">
        <w:rPr>
          <w:rFonts w:eastAsia="MS Mincho"/>
          <w:b/>
          <w:bCs/>
          <w:sz w:val="20"/>
          <w:szCs w:val="20"/>
          <w:lang w:eastAsia="ja-JP"/>
        </w:rPr>
        <w:t>, and some other coordinative information for resource collision and/or half-duplex avoidance.</w:t>
      </w:r>
    </w:p>
    <w:p w14:paraId="0D5482BF" w14:textId="2A784981" w:rsidR="00E1745C" w:rsidRDefault="00B45825" w:rsidP="006E2BC0">
      <w:pPr>
        <w:pStyle w:val="a6"/>
        <w:spacing w:afterLines="50" w:after="156"/>
        <w:jc w:val="both"/>
        <w:rPr>
          <w:rFonts w:eastAsia="MS Mincho"/>
          <w:sz w:val="20"/>
          <w:szCs w:val="20"/>
          <w:lang w:eastAsia="ja-JP"/>
        </w:rPr>
      </w:pPr>
      <w:r>
        <w:rPr>
          <w:rFonts w:eastAsia="MS Mincho"/>
          <w:sz w:val="20"/>
          <w:szCs w:val="20"/>
          <w:lang w:eastAsia="ja-JP"/>
        </w:rPr>
        <w:t xml:space="preserve">A </w:t>
      </w:r>
      <w:r w:rsidR="00310EDD">
        <w:rPr>
          <w:rFonts w:eastAsia="MS Mincho"/>
          <w:sz w:val="20"/>
          <w:szCs w:val="20"/>
          <w:lang w:eastAsia="ja-JP"/>
        </w:rPr>
        <w:t>UE</w:t>
      </w:r>
      <w:r>
        <w:rPr>
          <w:rFonts w:eastAsia="MS Mincho"/>
          <w:sz w:val="20"/>
          <w:szCs w:val="20"/>
          <w:lang w:eastAsia="ja-JP"/>
        </w:rPr>
        <w:t xml:space="preserve"> as a </w:t>
      </w:r>
      <w:r w:rsidR="009F33BD">
        <w:rPr>
          <w:rFonts w:eastAsia="MS Mincho"/>
          <w:sz w:val="20"/>
          <w:szCs w:val="20"/>
          <w:lang w:eastAsia="ja-JP"/>
        </w:rPr>
        <w:t>coordinative UE</w:t>
      </w:r>
      <w:r w:rsidR="00310EDD">
        <w:rPr>
          <w:rFonts w:eastAsia="MS Mincho"/>
          <w:sz w:val="20"/>
          <w:szCs w:val="20"/>
          <w:lang w:eastAsia="ja-JP"/>
        </w:rPr>
        <w:t xml:space="preserve"> </w:t>
      </w:r>
      <w:r w:rsidR="009F33BD">
        <w:rPr>
          <w:rFonts w:eastAsia="MS Mincho"/>
          <w:sz w:val="20"/>
          <w:szCs w:val="20"/>
          <w:lang w:eastAsia="ja-JP"/>
        </w:rPr>
        <w:t>may</w:t>
      </w:r>
      <w:r w:rsidR="00310EDD">
        <w:rPr>
          <w:rFonts w:eastAsia="MS Mincho"/>
          <w:sz w:val="20"/>
          <w:szCs w:val="20"/>
          <w:lang w:eastAsia="ja-JP"/>
        </w:rPr>
        <w:t xml:space="preserve"> be either (pre)-authorized or self-authorized, depending on the deployment</w:t>
      </w:r>
      <w:r w:rsidR="00E1745C">
        <w:rPr>
          <w:rFonts w:eastAsia="MS Mincho"/>
          <w:sz w:val="20"/>
          <w:szCs w:val="20"/>
          <w:lang w:eastAsia="ja-JP"/>
        </w:rPr>
        <w:t xml:space="preserve"> scenario</w:t>
      </w:r>
      <w:r w:rsidR="00310EDD">
        <w:rPr>
          <w:rFonts w:eastAsia="MS Mincho"/>
          <w:sz w:val="20"/>
          <w:szCs w:val="20"/>
          <w:lang w:eastAsia="ja-JP"/>
        </w:rPr>
        <w:t>.</w:t>
      </w:r>
      <w:r w:rsidR="003661B6">
        <w:rPr>
          <w:rFonts w:eastAsia="MS Mincho"/>
          <w:sz w:val="20"/>
          <w:szCs w:val="20"/>
          <w:lang w:eastAsia="ja-JP"/>
        </w:rPr>
        <w:t xml:space="preserve"> </w:t>
      </w:r>
      <w:r w:rsidR="009F33BD">
        <w:rPr>
          <w:rFonts w:eastAsia="MS Mincho"/>
          <w:sz w:val="20"/>
          <w:szCs w:val="20"/>
          <w:lang w:eastAsia="ja-JP"/>
        </w:rPr>
        <w:t xml:space="preserve">Due to the mobility issue, multiple Co-UEs </w:t>
      </w:r>
      <w:r w:rsidR="00E1745C">
        <w:rPr>
          <w:rFonts w:eastAsia="MS Mincho"/>
          <w:sz w:val="20"/>
          <w:szCs w:val="20"/>
          <w:lang w:eastAsia="ja-JP"/>
        </w:rPr>
        <w:t>may</w:t>
      </w:r>
      <w:r w:rsidR="009F33BD">
        <w:rPr>
          <w:rFonts w:eastAsia="MS Mincho"/>
          <w:sz w:val="20"/>
          <w:szCs w:val="20"/>
          <w:lang w:eastAsia="ja-JP"/>
        </w:rPr>
        <w:t xml:space="preserve"> be </w:t>
      </w:r>
      <w:r w:rsidR="00E1745C">
        <w:rPr>
          <w:rFonts w:eastAsia="MS Mincho"/>
          <w:sz w:val="20"/>
          <w:szCs w:val="20"/>
          <w:lang w:eastAsia="ja-JP"/>
        </w:rPr>
        <w:t xml:space="preserve">necessary </w:t>
      </w:r>
      <w:r w:rsidR="009F33BD">
        <w:rPr>
          <w:rFonts w:eastAsia="MS Mincho"/>
          <w:sz w:val="20"/>
          <w:szCs w:val="20"/>
          <w:lang w:eastAsia="ja-JP"/>
        </w:rPr>
        <w:t xml:space="preserve">to </w:t>
      </w:r>
      <w:r w:rsidR="00E1745C">
        <w:rPr>
          <w:rFonts w:eastAsia="MS Mincho"/>
          <w:sz w:val="20"/>
          <w:szCs w:val="20"/>
          <w:lang w:eastAsia="ja-JP"/>
        </w:rPr>
        <w:t>be involved in</w:t>
      </w:r>
      <w:r w:rsidR="009F33BD">
        <w:rPr>
          <w:rFonts w:eastAsia="MS Mincho"/>
          <w:sz w:val="20"/>
          <w:szCs w:val="20"/>
          <w:lang w:eastAsia="ja-JP"/>
        </w:rPr>
        <w:t xml:space="preserve"> the coordination </w:t>
      </w:r>
      <w:r w:rsidR="00C50B5F">
        <w:rPr>
          <w:rFonts w:eastAsia="MS Mincho"/>
          <w:sz w:val="20"/>
          <w:szCs w:val="20"/>
          <w:lang w:eastAsia="ja-JP"/>
        </w:rPr>
        <w:t xml:space="preserve">among </w:t>
      </w:r>
      <w:r w:rsidR="009F33BD">
        <w:rPr>
          <w:rFonts w:eastAsia="MS Mincho"/>
          <w:sz w:val="20"/>
          <w:szCs w:val="20"/>
          <w:lang w:eastAsia="ja-JP"/>
        </w:rPr>
        <w:t>UEs.</w:t>
      </w:r>
      <w:r w:rsidR="00850502">
        <w:rPr>
          <w:rFonts w:eastAsia="MS Mincho"/>
          <w:sz w:val="20"/>
          <w:szCs w:val="20"/>
          <w:lang w:eastAsia="ja-JP"/>
        </w:rPr>
        <w:t xml:space="preserve"> More efficiently, </w:t>
      </w:r>
      <w:r w:rsidR="00850502">
        <w:rPr>
          <w:rFonts w:eastAsia="MS Mincho" w:hint="eastAsia"/>
          <w:sz w:val="20"/>
          <w:szCs w:val="20"/>
          <w:lang w:eastAsia="ja-JP"/>
        </w:rPr>
        <w:t>C</w:t>
      </w:r>
      <w:r w:rsidR="00850502">
        <w:rPr>
          <w:rFonts w:eastAsia="MS Mincho"/>
          <w:sz w:val="20"/>
          <w:szCs w:val="20"/>
          <w:lang w:eastAsia="ja-JP"/>
        </w:rPr>
        <w:t xml:space="preserve">o-UEs may need to establish </w:t>
      </w:r>
      <w:r w:rsidR="008A7276">
        <w:rPr>
          <w:rFonts w:eastAsia="MS Mincho"/>
          <w:sz w:val="20"/>
          <w:szCs w:val="20"/>
          <w:lang w:eastAsia="ja-JP"/>
        </w:rPr>
        <w:t>a</w:t>
      </w:r>
      <w:r w:rsidR="00850502">
        <w:rPr>
          <w:rFonts w:eastAsia="MS Mincho"/>
          <w:sz w:val="20"/>
          <w:szCs w:val="20"/>
          <w:lang w:eastAsia="ja-JP"/>
        </w:rPr>
        <w:t xml:space="preserve"> unicast link to exchange the assistance information, so as to avoid the conflict of assistance information issued by multiple Co-UEs. This does not </w:t>
      </w:r>
      <w:r w:rsidR="00C50B5F">
        <w:rPr>
          <w:rFonts w:eastAsia="MS Mincho"/>
          <w:sz w:val="20"/>
          <w:szCs w:val="20"/>
          <w:lang w:eastAsia="ja-JP"/>
        </w:rPr>
        <w:t>imply</w:t>
      </w:r>
      <w:r w:rsidR="00C50B5F" w:rsidRPr="00C50B5F">
        <w:rPr>
          <w:rFonts w:eastAsia="MS Mincho"/>
          <w:sz w:val="20"/>
          <w:szCs w:val="20"/>
          <w:lang w:eastAsia="ja-JP"/>
        </w:rPr>
        <w:t xml:space="preserve"> </w:t>
      </w:r>
      <w:r w:rsidR="00C50B5F">
        <w:rPr>
          <w:rFonts w:eastAsia="MS Mincho"/>
          <w:sz w:val="20"/>
          <w:szCs w:val="20"/>
          <w:lang w:eastAsia="ja-JP"/>
        </w:rPr>
        <w:t>that</w:t>
      </w:r>
      <w:r w:rsidR="00850502">
        <w:rPr>
          <w:rFonts w:eastAsia="MS Mincho"/>
          <w:sz w:val="20"/>
          <w:szCs w:val="20"/>
          <w:lang w:eastAsia="ja-JP"/>
        </w:rPr>
        <w:t xml:space="preserve">, nevertheless, the more Co-UEs involved in UE coordination, the better the UE coordination. One reason is that, with more Co-UEs involved, more resources need to be dedicated for assistance information </w:t>
      </w:r>
      <w:r w:rsidR="00731DF1">
        <w:rPr>
          <w:rFonts w:eastAsia="MS Mincho"/>
          <w:sz w:val="20"/>
          <w:szCs w:val="20"/>
          <w:lang w:eastAsia="ja-JP"/>
        </w:rPr>
        <w:t xml:space="preserve">delivery, </w:t>
      </w:r>
      <w:r w:rsidR="00E1745C">
        <w:rPr>
          <w:rFonts w:eastAsia="MS Mincho"/>
          <w:sz w:val="20"/>
          <w:szCs w:val="20"/>
          <w:lang w:eastAsia="ja-JP"/>
        </w:rPr>
        <w:t>incur</w:t>
      </w:r>
      <w:r w:rsidR="008A7276">
        <w:rPr>
          <w:rFonts w:eastAsia="MS Mincho"/>
          <w:sz w:val="20"/>
          <w:szCs w:val="20"/>
          <w:lang w:eastAsia="ja-JP"/>
        </w:rPr>
        <w:t>ring</w:t>
      </w:r>
      <w:r w:rsidR="00E1745C">
        <w:rPr>
          <w:rFonts w:eastAsia="MS Mincho"/>
          <w:sz w:val="20"/>
          <w:szCs w:val="20"/>
          <w:lang w:eastAsia="ja-JP"/>
        </w:rPr>
        <w:t xml:space="preserve"> the</w:t>
      </w:r>
      <w:r w:rsidR="00731DF1">
        <w:rPr>
          <w:rFonts w:eastAsia="MS Mincho"/>
          <w:sz w:val="20"/>
          <w:szCs w:val="20"/>
          <w:lang w:eastAsia="ja-JP"/>
        </w:rPr>
        <w:t xml:space="preserve"> additional transmission burden</w:t>
      </w:r>
      <w:r w:rsidR="00E1745C">
        <w:rPr>
          <w:rFonts w:eastAsia="MS Mincho"/>
          <w:sz w:val="20"/>
          <w:szCs w:val="20"/>
          <w:lang w:eastAsia="ja-JP"/>
        </w:rPr>
        <w:t xml:space="preserve"> </w:t>
      </w:r>
      <w:r w:rsidR="00731DF1">
        <w:rPr>
          <w:rFonts w:eastAsia="MS Mincho"/>
          <w:sz w:val="20"/>
          <w:szCs w:val="20"/>
          <w:lang w:eastAsia="ja-JP"/>
        </w:rPr>
        <w:t xml:space="preserve">and impact </w:t>
      </w:r>
      <w:r w:rsidR="008A7276">
        <w:rPr>
          <w:rFonts w:eastAsia="MS Mincho"/>
          <w:sz w:val="20"/>
          <w:szCs w:val="20"/>
          <w:lang w:eastAsia="ja-JP"/>
        </w:rPr>
        <w:t xml:space="preserve">on </w:t>
      </w:r>
      <w:r w:rsidR="00E1745C">
        <w:rPr>
          <w:rFonts w:eastAsia="MS Mincho"/>
          <w:sz w:val="20"/>
          <w:szCs w:val="20"/>
          <w:lang w:eastAsia="ja-JP"/>
        </w:rPr>
        <w:t>overall performance</w:t>
      </w:r>
      <w:r w:rsidR="00850502">
        <w:rPr>
          <w:rFonts w:eastAsia="MS Mincho"/>
          <w:sz w:val="20"/>
          <w:szCs w:val="20"/>
          <w:lang w:eastAsia="ja-JP"/>
        </w:rPr>
        <w:t>. The other reason is that, with more Co-UEs</w:t>
      </w:r>
      <w:r w:rsidR="00E1745C">
        <w:rPr>
          <w:rFonts w:eastAsia="MS Mincho"/>
          <w:sz w:val="20"/>
          <w:szCs w:val="20"/>
          <w:lang w:eastAsia="ja-JP"/>
        </w:rPr>
        <w:t xml:space="preserve"> involved, a potential Tx-UE may receive multiple assistance information message</w:t>
      </w:r>
      <w:r w:rsidR="00731DF1">
        <w:rPr>
          <w:rFonts w:eastAsia="MS Mincho"/>
          <w:sz w:val="20"/>
          <w:szCs w:val="20"/>
          <w:lang w:eastAsia="ja-JP"/>
        </w:rPr>
        <w:t>s</w:t>
      </w:r>
      <w:r w:rsidR="00E1745C">
        <w:rPr>
          <w:rFonts w:eastAsia="MS Mincho"/>
          <w:sz w:val="20"/>
          <w:szCs w:val="20"/>
          <w:lang w:eastAsia="ja-JP"/>
        </w:rPr>
        <w:t xml:space="preserve">, resulting in </w:t>
      </w:r>
      <w:r w:rsidR="008A7276">
        <w:rPr>
          <w:rFonts w:eastAsia="MS Mincho"/>
          <w:sz w:val="20"/>
          <w:szCs w:val="20"/>
          <w:lang w:eastAsia="ja-JP"/>
        </w:rPr>
        <w:t>a</w:t>
      </w:r>
      <w:r w:rsidR="00E1745C">
        <w:rPr>
          <w:rFonts w:eastAsia="MS Mincho"/>
          <w:sz w:val="20"/>
          <w:szCs w:val="20"/>
          <w:lang w:eastAsia="ja-JP"/>
        </w:rPr>
        <w:t xml:space="preserve"> message flood and making Tx-UE dizzy in resource selection.</w:t>
      </w:r>
    </w:p>
    <w:p w14:paraId="2FCCF458" w14:textId="7955FD97" w:rsidR="008931B3" w:rsidRPr="008931B3" w:rsidRDefault="008931B3" w:rsidP="006E2BC0">
      <w:pPr>
        <w:pStyle w:val="a6"/>
        <w:spacing w:afterLines="50" w:after="156"/>
        <w:jc w:val="both"/>
        <w:rPr>
          <w:rFonts w:eastAsia="Yu Mincho"/>
          <w:b/>
          <w:bCs/>
          <w:sz w:val="20"/>
          <w:szCs w:val="20"/>
          <w:lang w:eastAsia="ja-JP"/>
        </w:rPr>
      </w:pPr>
      <w:r w:rsidRPr="00171439">
        <w:rPr>
          <w:rFonts w:eastAsia="Yu Mincho"/>
          <w:b/>
          <w:bCs/>
          <w:sz w:val="20"/>
          <w:szCs w:val="20"/>
          <w:lang w:eastAsia="ja-JP"/>
        </w:rPr>
        <w:t>Observation</w:t>
      </w:r>
      <w:r>
        <w:rPr>
          <w:rFonts w:eastAsia="Yu Mincho"/>
          <w:b/>
          <w:bCs/>
          <w:sz w:val="20"/>
          <w:szCs w:val="20"/>
          <w:lang w:eastAsia="ja-JP"/>
        </w:rPr>
        <w:t xml:space="preserve"> 4</w:t>
      </w:r>
      <w:r w:rsidRPr="00171439">
        <w:rPr>
          <w:rFonts w:eastAsia="Yu Mincho"/>
          <w:b/>
          <w:bCs/>
          <w:sz w:val="20"/>
          <w:szCs w:val="20"/>
          <w:lang w:eastAsia="ja-JP"/>
        </w:rPr>
        <w:t>:</w:t>
      </w:r>
      <w:r>
        <w:rPr>
          <w:rFonts w:eastAsia="Yu Mincho"/>
          <w:b/>
          <w:bCs/>
          <w:sz w:val="20"/>
          <w:szCs w:val="20"/>
          <w:lang w:eastAsia="ja-JP"/>
        </w:rPr>
        <w:t xml:space="preserve"> If the larger number of Co-UEs is </w:t>
      </w:r>
      <w:r w:rsidRPr="008931B3">
        <w:rPr>
          <w:rFonts w:eastAsia="Yu Mincho"/>
          <w:b/>
          <w:bCs/>
          <w:sz w:val="20"/>
          <w:szCs w:val="20"/>
          <w:lang w:eastAsia="ja-JP"/>
        </w:rPr>
        <w:t>(pre)-authorized or self-authorized, the additional transmission burden incurs and a potential Tx-UE may receive multiple assistance information messages, resulting in the message flood and making Tx-UE dizzy in resource selection.</w:t>
      </w:r>
    </w:p>
    <w:p w14:paraId="469BBDAA" w14:textId="72BD9804" w:rsidR="008931B3" w:rsidRDefault="00E1745C" w:rsidP="006E2BC0">
      <w:pPr>
        <w:pStyle w:val="a6"/>
        <w:spacing w:afterLines="50" w:after="156"/>
        <w:jc w:val="both"/>
        <w:rPr>
          <w:rFonts w:eastAsia="MS Mincho"/>
          <w:b/>
          <w:bCs/>
          <w:sz w:val="20"/>
          <w:szCs w:val="20"/>
          <w:lang w:eastAsia="ja-JP"/>
        </w:rPr>
      </w:pPr>
      <w:r>
        <w:rPr>
          <w:rFonts w:eastAsia="MS Mincho" w:hint="eastAsia"/>
          <w:b/>
          <w:bCs/>
          <w:sz w:val="20"/>
          <w:szCs w:val="20"/>
          <w:lang w:eastAsia="ja-JP"/>
        </w:rPr>
        <w:t>Proposal</w:t>
      </w:r>
      <w:r w:rsidR="00A4339C">
        <w:rPr>
          <w:rFonts w:eastAsia="MS Mincho"/>
          <w:b/>
          <w:bCs/>
          <w:sz w:val="20"/>
          <w:szCs w:val="20"/>
          <w:lang w:eastAsia="ja-JP"/>
        </w:rPr>
        <w:t xml:space="preserve"> </w:t>
      </w:r>
      <w:r w:rsidR="002D1780">
        <w:rPr>
          <w:rFonts w:eastAsia="MS Mincho"/>
          <w:b/>
          <w:bCs/>
          <w:sz w:val="20"/>
          <w:szCs w:val="20"/>
          <w:lang w:eastAsia="ja-JP"/>
        </w:rPr>
        <w:t>8</w:t>
      </w:r>
      <w:r w:rsidRPr="00776ACD">
        <w:rPr>
          <w:rFonts w:eastAsia="MS Mincho"/>
          <w:b/>
          <w:bCs/>
          <w:sz w:val="20"/>
          <w:szCs w:val="20"/>
          <w:lang w:eastAsia="ja-JP"/>
        </w:rPr>
        <w:t>:</w:t>
      </w:r>
      <w:r>
        <w:rPr>
          <w:rFonts w:eastAsia="MS Mincho"/>
          <w:b/>
          <w:bCs/>
          <w:sz w:val="20"/>
          <w:szCs w:val="20"/>
          <w:lang w:eastAsia="ja-JP"/>
        </w:rPr>
        <w:t xml:space="preserve"> </w:t>
      </w:r>
      <w:r w:rsidR="008931B3" w:rsidRPr="008931B3">
        <w:rPr>
          <w:rFonts w:eastAsia="MS Mincho"/>
          <w:b/>
          <w:bCs/>
          <w:sz w:val="20"/>
          <w:szCs w:val="20"/>
          <w:lang w:eastAsia="ja-JP"/>
        </w:rPr>
        <w:t xml:space="preserve">Due to the mobility issue, multiple Co-UE </w:t>
      </w:r>
      <w:r w:rsidR="008931B3">
        <w:rPr>
          <w:rFonts w:eastAsia="MS Mincho"/>
          <w:b/>
          <w:bCs/>
          <w:sz w:val="20"/>
          <w:szCs w:val="20"/>
          <w:lang w:eastAsia="ja-JP"/>
        </w:rPr>
        <w:t>(pre)-authorization procedure should be studied; including how many Co-UEs properly involved in the UE coordination, and what types of massages exchanged between Co-UEs.</w:t>
      </w:r>
    </w:p>
    <w:p w14:paraId="24EDCB12" w14:textId="09E0AE13" w:rsidR="00B8383B" w:rsidRDefault="00B8383B" w:rsidP="001F659A">
      <w:pPr>
        <w:pStyle w:val="a6"/>
        <w:spacing w:afterLines="50" w:after="156"/>
        <w:jc w:val="both"/>
        <w:rPr>
          <w:rFonts w:eastAsia="SimSun"/>
          <w:sz w:val="20"/>
          <w:szCs w:val="20"/>
          <w:lang w:eastAsia="zh-CN"/>
        </w:rPr>
      </w:pPr>
    </w:p>
    <w:p w14:paraId="0B82D27E" w14:textId="3A3BE697" w:rsidR="005553B8" w:rsidRPr="00414FE8" w:rsidRDefault="00FB7222" w:rsidP="00414FE8">
      <w:pPr>
        <w:pStyle w:val="1"/>
        <w:spacing w:beforeLines="50" w:before="156" w:afterLines="50" w:after="156"/>
        <w:ind w:left="432" w:hanging="432"/>
        <w:jc w:val="both"/>
        <w:rPr>
          <w:rFonts w:eastAsia="SimSun"/>
          <w:b/>
          <w:sz w:val="24"/>
          <w:lang w:eastAsia="zh-CN"/>
        </w:rPr>
      </w:pPr>
      <w:r>
        <w:rPr>
          <w:rFonts w:eastAsia="SimSun"/>
          <w:b/>
          <w:sz w:val="24"/>
          <w:lang w:eastAsia="zh-CN"/>
        </w:rPr>
        <w:t>Other i</w:t>
      </w:r>
      <w:r w:rsidR="005553B8" w:rsidRPr="00414FE8">
        <w:rPr>
          <w:rFonts w:eastAsia="SimSun"/>
          <w:b/>
          <w:sz w:val="24"/>
          <w:lang w:eastAsia="zh-CN"/>
        </w:rPr>
        <w:t xml:space="preserve">ssues </w:t>
      </w:r>
      <w:r>
        <w:rPr>
          <w:rFonts w:eastAsia="SimSun"/>
          <w:b/>
          <w:sz w:val="24"/>
          <w:lang w:eastAsia="zh-CN"/>
        </w:rPr>
        <w:t>for</w:t>
      </w:r>
      <w:r w:rsidR="005553B8" w:rsidRPr="00414FE8">
        <w:rPr>
          <w:rFonts w:eastAsia="SimSun"/>
          <w:b/>
          <w:sz w:val="24"/>
          <w:lang w:eastAsia="zh-CN"/>
        </w:rPr>
        <w:t xml:space="preserve"> further </w:t>
      </w:r>
      <w:r w:rsidRPr="00414FE8">
        <w:rPr>
          <w:rFonts w:eastAsia="SimSun"/>
          <w:b/>
          <w:sz w:val="24"/>
          <w:lang w:eastAsia="zh-CN"/>
        </w:rPr>
        <w:t>stud</w:t>
      </w:r>
      <w:r>
        <w:rPr>
          <w:rFonts w:eastAsia="SimSun"/>
          <w:b/>
          <w:sz w:val="24"/>
          <w:lang w:eastAsia="zh-CN"/>
        </w:rPr>
        <w:t>y</w:t>
      </w:r>
      <w:r w:rsidRPr="00414FE8">
        <w:rPr>
          <w:rFonts w:eastAsia="SimSun"/>
          <w:b/>
          <w:sz w:val="24"/>
          <w:lang w:eastAsia="zh-CN"/>
        </w:rPr>
        <w:t xml:space="preserve"> </w:t>
      </w:r>
      <w:r w:rsidR="005553B8" w:rsidRPr="00414FE8">
        <w:rPr>
          <w:rFonts w:eastAsia="SimSun"/>
          <w:b/>
          <w:sz w:val="24"/>
          <w:lang w:eastAsia="zh-CN"/>
        </w:rPr>
        <w:t>in RAN#1</w:t>
      </w:r>
    </w:p>
    <w:p w14:paraId="3E7BF82C" w14:textId="4ED0461F" w:rsidR="00B8383B" w:rsidRPr="00C24015" w:rsidRDefault="004438A4" w:rsidP="001F659A">
      <w:pPr>
        <w:pStyle w:val="a6"/>
        <w:spacing w:afterLines="50" w:after="156"/>
        <w:jc w:val="both"/>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hen studying or evaluating </w:t>
      </w:r>
      <w:r w:rsidR="000A1CF5">
        <w:rPr>
          <w:rFonts w:eastAsia="SimSun"/>
          <w:sz w:val="20"/>
          <w:szCs w:val="20"/>
          <w:lang w:eastAsia="zh-CN"/>
        </w:rPr>
        <w:t xml:space="preserve">inter-UE coordination, </w:t>
      </w:r>
      <w:r w:rsidR="00C86EB7">
        <w:rPr>
          <w:rFonts w:eastAsia="SimSun"/>
          <w:sz w:val="20"/>
          <w:szCs w:val="20"/>
          <w:lang w:eastAsia="zh-CN"/>
        </w:rPr>
        <w:t xml:space="preserve">at least the following issues should be </w:t>
      </w:r>
      <w:r w:rsidR="006E0E38">
        <w:rPr>
          <w:rFonts w:eastAsia="SimSun"/>
          <w:sz w:val="20"/>
          <w:szCs w:val="20"/>
          <w:lang w:eastAsia="zh-CN"/>
        </w:rPr>
        <w:t xml:space="preserve">further </w:t>
      </w:r>
      <w:r w:rsidR="00C86EB7">
        <w:rPr>
          <w:rFonts w:eastAsia="SimSun"/>
          <w:sz w:val="20"/>
          <w:szCs w:val="20"/>
          <w:lang w:eastAsia="zh-CN"/>
        </w:rPr>
        <w:t xml:space="preserve">considered or clarified. </w:t>
      </w:r>
      <w:r w:rsidR="000F2FA5">
        <w:rPr>
          <w:rFonts w:eastAsia="SimSun"/>
          <w:sz w:val="20"/>
          <w:szCs w:val="20"/>
          <w:lang w:eastAsia="zh-CN"/>
        </w:rPr>
        <w:t>Some issues may be coupled with each other to some extent.</w:t>
      </w:r>
    </w:p>
    <w:p w14:paraId="3072C5F9" w14:textId="113AA0F2" w:rsidR="00C86EB7" w:rsidRDefault="00C86EB7" w:rsidP="004236C0">
      <w:pPr>
        <w:pStyle w:val="a6"/>
        <w:numPr>
          <w:ilvl w:val="0"/>
          <w:numId w:val="44"/>
        </w:numPr>
        <w:spacing w:afterLines="50" w:after="156"/>
        <w:jc w:val="both"/>
        <w:rPr>
          <w:rFonts w:eastAsia="SimSun"/>
          <w:b/>
          <w:sz w:val="20"/>
          <w:szCs w:val="20"/>
          <w:lang w:eastAsia="zh-CN"/>
        </w:rPr>
      </w:pPr>
      <w:r w:rsidRPr="001F659A">
        <w:rPr>
          <w:rFonts w:eastAsia="SimSun"/>
          <w:b/>
          <w:sz w:val="20"/>
          <w:szCs w:val="20"/>
          <w:lang w:eastAsia="zh-CN"/>
        </w:rPr>
        <w:t>Which UE can transmit assistance information?</w:t>
      </w:r>
    </w:p>
    <w:p w14:paraId="0157E3FA" w14:textId="2A885A90" w:rsidR="004236C0" w:rsidRPr="00C86EB7" w:rsidRDefault="00D74963" w:rsidP="00C86EB7">
      <w:pPr>
        <w:pStyle w:val="a6"/>
        <w:spacing w:afterLines="50" w:after="156"/>
        <w:jc w:val="both"/>
        <w:rPr>
          <w:rFonts w:eastAsia="SimSun"/>
          <w:sz w:val="20"/>
          <w:szCs w:val="20"/>
          <w:lang w:eastAsia="zh-CN"/>
        </w:rPr>
      </w:pPr>
      <w:r>
        <w:rPr>
          <w:rFonts w:eastAsia="SimSun"/>
          <w:sz w:val="20"/>
          <w:szCs w:val="20"/>
          <w:lang w:eastAsia="zh-CN"/>
        </w:rPr>
        <w:t xml:space="preserve">This issue is about </w:t>
      </w:r>
      <w:r w:rsidR="007E37A6">
        <w:rPr>
          <w:rFonts w:eastAsia="SimSun"/>
          <w:sz w:val="20"/>
          <w:szCs w:val="20"/>
          <w:lang w:eastAsia="zh-CN"/>
        </w:rPr>
        <w:t>the ability</w:t>
      </w:r>
      <w:r w:rsidR="008A7276">
        <w:rPr>
          <w:rFonts w:eastAsia="SimSun"/>
          <w:sz w:val="20"/>
          <w:szCs w:val="20"/>
          <w:lang w:eastAsia="zh-CN"/>
        </w:rPr>
        <w:t xml:space="preserve"> to</w:t>
      </w:r>
      <w:r w:rsidR="007E37A6" w:rsidRPr="007E37A6">
        <w:rPr>
          <w:rFonts w:eastAsia="SimSun"/>
          <w:sz w:val="20"/>
          <w:szCs w:val="20"/>
          <w:lang w:eastAsia="zh-CN"/>
        </w:rPr>
        <w:t xml:space="preserve"> </w:t>
      </w:r>
      <w:r w:rsidR="007E37A6">
        <w:rPr>
          <w:rFonts w:eastAsia="SimSun"/>
          <w:sz w:val="20"/>
          <w:szCs w:val="20"/>
          <w:lang w:eastAsia="zh-CN"/>
        </w:rPr>
        <w:t>transmit assistance information</w:t>
      </w:r>
      <w:r w:rsidR="000E39AC">
        <w:rPr>
          <w:rFonts w:eastAsia="SimSun"/>
          <w:sz w:val="20"/>
          <w:szCs w:val="20"/>
          <w:lang w:eastAsia="zh-CN"/>
        </w:rPr>
        <w:t xml:space="preserve">. </w:t>
      </w:r>
      <w:r w:rsidR="006E0E38">
        <w:rPr>
          <w:rFonts w:eastAsia="SimSun"/>
          <w:sz w:val="20"/>
          <w:szCs w:val="20"/>
          <w:lang w:eastAsia="zh-CN"/>
        </w:rPr>
        <w:t>As discussed above, i</w:t>
      </w:r>
      <w:r w:rsidR="000E39AC">
        <w:rPr>
          <w:rFonts w:eastAsia="SimSun"/>
          <w:sz w:val="20"/>
          <w:szCs w:val="20"/>
          <w:lang w:eastAsia="zh-CN"/>
        </w:rPr>
        <w:t xml:space="preserve">t may not be practical or beneficial to </w:t>
      </w:r>
      <w:r w:rsidR="007F315E">
        <w:rPr>
          <w:rFonts w:eastAsia="SimSun"/>
          <w:sz w:val="20"/>
          <w:szCs w:val="20"/>
          <w:lang w:eastAsia="zh-CN"/>
        </w:rPr>
        <w:t>provide</w:t>
      </w:r>
      <w:r w:rsidR="000E39AC">
        <w:rPr>
          <w:rFonts w:eastAsia="SimSun"/>
          <w:sz w:val="20"/>
          <w:szCs w:val="20"/>
          <w:lang w:eastAsia="zh-CN"/>
        </w:rPr>
        <w:t xml:space="preserve"> all the Rel-17 UEs</w:t>
      </w:r>
      <w:r w:rsidR="007F315E">
        <w:rPr>
          <w:rFonts w:eastAsia="SimSun"/>
          <w:sz w:val="20"/>
          <w:szCs w:val="20"/>
          <w:lang w:eastAsia="zh-CN"/>
        </w:rPr>
        <w:t xml:space="preserve"> with</w:t>
      </w:r>
      <w:r w:rsidR="000E39AC">
        <w:rPr>
          <w:rFonts w:eastAsia="SimSun"/>
          <w:sz w:val="20"/>
          <w:szCs w:val="20"/>
          <w:lang w:eastAsia="zh-CN"/>
        </w:rPr>
        <w:t xml:space="preserve"> the ability to report assistance information. </w:t>
      </w:r>
      <w:r w:rsidR="00727A75">
        <w:rPr>
          <w:rFonts w:eastAsia="SimSun"/>
          <w:sz w:val="20"/>
          <w:szCs w:val="20"/>
          <w:lang w:eastAsia="zh-CN"/>
        </w:rPr>
        <w:t xml:space="preserve">Transmitting assistance information from too many UEs will negatively impact the system. </w:t>
      </w:r>
      <w:r w:rsidR="000E39AC">
        <w:rPr>
          <w:rFonts w:eastAsia="SimSun"/>
          <w:sz w:val="20"/>
          <w:szCs w:val="20"/>
          <w:lang w:eastAsia="zh-CN"/>
        </w:rPr>
        <w:t>Therefore</w:t>
      </w:r>
      <w:r w:rsidR="007E37A6">
        <w:rPr>
          <w:rFonts w:eastAsia="SimSun"/>
          <w:sz w:val="20"/>
          <w:szCs w:val="20"/>
          <w:lang w:eastAsia="zh-CN"/>
        </w:rPr>
        <w:t xml:space="preserve">, </w:t>
      </w:r>
      <w:r w:rsidR="000E39AC">
        <w:rPr>
          <w:rFonts w:eastAsia="SimSun"/>
          <w:sz w:val="20"/>
          <w:szCs w:val="20"/>
          <w:lang w:eastAsia="zh-CN"/>
        </w:rPr>
        <w:t>it is worth</w:t>
      </w:r>
      <w:r w:rsidR="008A7276">
        <w:rPr>
          <w:rFonts w:eastAsia="SimSun"/>
          <w:sz w:val="20"/>
          <w:szCs w:val="20"/>
          <w:lang w:eastAsia="zh-CN"/>
        </w:rPr>
        <w:t>while</w:t>
      </w:r>
      <w:r w:rsidR="000E39AC">
        <w:rPr>
          <w:rFonts w:eastAsia="SimSun"/>
          <w:sz w:val="20"/>
          <w:szCs w:val="20"/>
          <w:lang w:eastAsia="zh-CN"/>
        </w:rPr>
        <w:t xml:space="preserve"> to consider </w:t>
      </w:r>
      <w:r>
        <w:rPr>
          <w:rFonts w:eastAsia="SimSun"/>
          <w:sz w:val="20"/>
          <w:szCs w:val="20"/>
          <w:lang w:eastAsia="zh-CN"/>
        </w:rPr>
        <w:t xml:space="preserve">which UE is qualified to be a coordinator. </w:t>
      </w:r>
      <w:r w:rsidR="003C0CDB">
        <w:rPr>
          <w:rFonts w:eastAsia="SimSun"/>
          <w:sz w:val="20"/>
          <w:szCs w:val="20"/>
          <w:lang w:eastAsia="zh-CN"/>
        </w:rPr>
        <w:t xml:space="preserve">It may be </w:t>
      </w:r>
      <w:r w:rsidR="00D20794">
        <w:rPr>
          <w:rFonts w:eastAsia="SimSun"/>
          <w:sz w:val="20"/>
          <w:szCs w:val="20"/>
          <w:lang w:eastAsia="zh-CN"/>
        </w:rPr>
        <w:t>RX/TX</w:t>
      </w:r>
      <w:r w:rsidR="003C0CDB">
        <w:rPr>
          <w:rFonts w:eastAsia="SimSun"/>
          <w:sz w:val="20"/>
          <w:szCs w:val="20"/>
          <w:lang w:eastAsia="zh-CN"/>
        </w:rPr>
        <w:t xml:space="preserve"> dependent, and may be also related to the cast type. </w:t>
      </w:r>
      <w:r w:rsidR="009B21F7">
        <w:rPr>
          <w:rFonts w:eastAsia="SimSun"/>
          <w:sz w:val="20"/>
          <w:szCs w:val="20"/>
          <w:lang w:eastAsia="zh-CN"/>
        </w:rPr>
        <w:t xml:space="preserve">A UE can have different roles such as TX UE, RX UE, or sensing UE. </w:t>
      </w:r>
      <w:r w:rsidR="003C0CDB">
        <w:rPr>
          <w:rFonts w:eastAsia="SimSun"/>
          <w:sz w:val="20"/>
          <w:szCs w:val="20"/>
          <w:lang w:eastAsia="zh-CN"/>
        </w:rPr>
        <w:t xml:space="preserve">Also, a UE can participate in unicast, groupcast or broadcast. </w:t>
      </w:r>
      <w:r w:rsidR="009B21F7">
        <w:rPr>
          <w:rFonts w:eastAsia="SimSun"/>
          <w:sz w:val="20"/>
          <w:szCs w:val="20"/>
          <w:lang w:eastAsia="zh-CN"/>
        </w:rPr>
        <w:t>It should be studied whether the coordinator has to be a particular type of UE</w:t>
      </w:r>
      <w:r w:rsidR="003C0CDB">
        <w:rPr>
          <w:rFonts w:eastAsia="SimSun"/>
          <w:sz w:val="20"/>
          <w:szCs w:val="20"/>
          <w:lang w:eastAsia="zh-CN"/>
        </w:rPr>
        <w:t xml:space="preserve"> and </w:t>
      </w:r>
      <w:r w:rsidR="009A5F47">
        <w:rPr>
          <w:rFonts w:eastAsia="SimSun"/>
          <w:sz w:val="20"/>
          <w:szCs w:val="20"/>
          <w:lang w:eastAsia="zh-CN"/>
        </w:rPr>
        <w:t xml:space="preserve">whether it has to be </w:t>
      </w:r>
      <w:r w:rsidR="003C0CDB">
        <w:rPr>
          <w:rFonts w:eastAsia="SimSun"/>
          <w:sz w:val="20"/>
          <w:szCs w:val="20"/>
          <w:lang w:eastAsia="zh-CN"/>
        </w:rPr>
        <w:t>associated with a particular cast type</w:t>
      </w:r>
      <w:r w:rsidR="009B21F7">
        <w:rPr>
          <w:rFonts w:eastAsia="SimSun"/>
          <w:sz w:val="20"/>
          <w:szCs w:val="20"/>
          <w:lang w:eastAsia="zh-CN"/>
        </w:rPr>
        <w:t xml:space="preserve">. </w:t>
      </w:r>
      <w:r w:rsidR="00235EB7">
        <w:rPr>
          <w:rFonts w:eastAsia="SimSun"/>
          <w:sz w:val="20"/>
          <w:szCs w:val="20"/>
          <w:lang w:eastAsia="zh-CN"/>
        </w:rPr>
        <w:t xml:space="preserve">For example, </w:t>
      </w:r>
      <w:r w:rsidR="00DE43B8">
        <w:rPr>
          <w:rFonts w:eastAsia="SimSun"/>
          <w:sz w:val="20"/>
          <w:szCs w:val="20"/>
          <w:lang w:eastAsia="zh-CN"/>
        </w:rPr>
        <w:t xml:space="preserve">in some use cases, </w:t>
      </w:r>
      <w:r w:rsidR="00235EB7">
        <w:rPr>
          <w:rFonts w:eastAsia="SimSun"/>
          <w:sz w:val="20"/>
          <w:szCs w:val="20"/>
          <w:lang w:eastAsia="zh-CN"/>
        </w:rPr>
        <w:t xml:space="preserve">the RX UE can assist the TX UE to get a better reception, or the TX UE can </w:t>
      </w:r>
      <w:r w:rsidR="003C0CDB">
        <w:rPr>
          <w:rFonts w:eastAsia="SimSun"/>
          <w:sz w:val="20"/>
          <w:szCs w:val="20"/>
          <w:lang w:eastAsia="zh-CN"/>
        </w:rPr>
        <w:t xml:space="preserve">protect its own transmission by </w:t>
      </w:r>
      <w:r w:rsidR="00235EB7">
        <w:rPr>
          <w:rFonts w:eastAsia="SimSun"/>
          <w:sz w:val="20"/>
          <w:szCs w:val="20"/>
          <w:lang w:eastAsia="zh-CN"/>
        </w:rPr>
        <w:t>notify</w:t>
      </w:r>
      <w:r w:rsidR="003C0CDB">
        <w:rPr>
          <w:rFonts w:eastAsia="SimSun"/>
          <w:sz w:val="20"/>
          <w:szCs w:val="20"/>
          <w:lang w:eastAsia="zh-CN"/>
        </w:rPr>
        <w:t>ing</w:t>
      </w:r>
      <w:r w:rsidR="00235EB7">
        <w:rPr>
          <w:rFonts w:eastAsia="SimSun"/>
          <w:sz w:val="20"/>
          <w:szCs w:val="20"/>
          <w:lang w:eastAsia="zh-CN"/>
        </w:rPr>
        <w:t xml:space="preserve"> other UEs</w:t>
      </w:r>
      <w:r w:rsidR="003C0CDB">
        <w:rPr>
          <w:rFonts w:eastAsia="SimSun"/>
          <w:sz w:val="20"/>
          <w:szCs w:val="20"/>
          <w:lang w:eastAsia="zh-CN"/>
        </w:rPr>
        <w:t xml:space="preserve">, or the sensing UE can coordinate other UEs as an observer. </w:t>
      </w:r>
      <w:r w:rsidR="00DE43B8">
        <w:rPr>
          <w:rFonts w:eastAsia="SimSun"/>
          <w:sz w:val="20"/>
          <w:szCs w:val="20"/>
          <w:lang w:eastAsia="zh-CN"/>
        </w:rPr>
        <w:t>Also,</w:t>
      </w:r>
      <w:r w:rsidR="009A5F47">
        <w:rPr>
          <w:rFonts w:eastAsia="SimSun"/>
          <w:sz w:val="20"/>
          <w:szCs w:val="20"/>
          <w:lang w:eastAsia="zh-CN"/>
        </w:rPr>
        <w:t xml:space="preserve"> the </w:t>
      </w:r>
      <w:r w:rsidR="00DE43B8">
        <w:rPr>
          <w:rFonts w:eastAsia="SimSun"/>
          <w:sz w:val="20"/>
          <w:szCs w:val="20"/>
          <w:lang w:eastAsia="zh-CN"/>
        </w:rPr>
        <w:t>aforementioned</w:t>
      </w:r>
      <w:r w:rsidR="009A5F47">
        <w:rPr>
          <w:rFonts w:eastAsia="SimSun"/>
          <w:sz w:val="20"/>
          <w:szCs w:val="20"/>
          <w:lang w:eastAsia="zh-CN"/>
        </w:rPr>
        <w:t xml:space="preserve"> </w:t>
      </w:r>
      <w:r w:rsidR="00DE43B8">
        <w:rPr>
          <w:rFonts w:eastAsia="SimSun"/>
          <w:sz w:val="20"/>
          <w:szCs w:val="20"/>
          <w:lang w:eastAsia="zh-CN"/>
        </w:rPr>
        <w:t>use cases can be further coupled with cast types</w:t>
      </w:r>
      <w:r w:rsidR="009A5F47">
        <w:rPr>
          <w:rFonts w:eastAsia="SimSun"/>
          <w:sz w:val="20"/>
          <w:szCs w:val="20"/>
          <w:lang w:eastAsia="zh-CN"/>
        </w:rPr>
        <w:t xml:space="preserve">. </w:t>
      </w:r>
      <w:r w:rsidR="003C0CDB">
        <w:rPr>
          <w:rFonts w:eastAsia="SimSun"/>
          <w:sz w:val="20"/>
          <w:szCs w:val="20"/>
          <w:lang w:eastAsia="zh-CN"/>
        </w:rPr>
        <w:t xml:space="preserve">The pros. and cons. of these options </w:t>
      </w:r>
      <w:r w:rsidR="00141576">
        <w:rPr>
          <w:rFonts w:eastAsia="SimSun"/>
          <w:sz w:val="20"/>
          <w:szCs w:val="20"/>
          <w:lang w:eastAsia="zh-CN"/>
        </w:rPr>
        <w:t>should be studied and evaluated.</w:t>
      </w:r>
      <w:r w:rsidR="00BA1710">
        <w:rPr>
          <w:rFonts w:eastAsia="SimSun"/>
          <w:sz w:val="20"/>
          <w:szCs w:val="20"/>
          <w:lang w:eastAsia="zh-CN"/>
        </w:rPr>
        <w:t xml:space="preserve">  </w:t>
      </w:r>
    </w:p>
    <w:p w14:paraId="3E21BC32" w14:textId="718BB3EB" w:rsidR="00C86EB7" w:rsidRDefault="00C86EB7" w:rsidP="004236C0">
      <w:pPr>
        <w:pStyle w:val="a6"/>
        <w:numPr>
          <w:ilvl w:val="0"/>
          <w:numId w:val="44"/>
        </w:numPr>
        <w:spacing w:afterLines="50" w:after="156"/>
        <w:jc w:val="both"/>
        <w:rPr>
          <w:rFonts w:eastAsia="SimSun"/>
          <w:b/>
          <w:sz w:val="20"/>
          <w:szCs w:val="20"/>
          <w:lang w:eastAsia="zh-CN"/>
        </w:rPr>
      </w:pPr>
      <w:r w:rsidRPr="001F659A">
        <w:rPr>
          <w:rFonts w:eastAsia="SimSun"/>
          <w:b/>
          <w:sz w:val="20"/>
          <w:szCs w:val="20"/>
          <w:lang w:eastAsia="zh-CN"/>
        </w:rPr>
        <w:lastRenderedPageBreak/>
        <w:t>When does UE transmit assistance information?</w:t>
      </w:r>
    </w:p>
    <w:p w14:paraId="17822A92" w14:textId="1806D051" w:rsidR="00C86EB7" w:rsidRPr="00C86EB7" w:rsidRDefault="007E37A6" w:rsidP="00C86EB7">
      <w:pPr>
        <w:pStyle w:val="a6"/>
        <w:spacing w:afterLines="50" w:after="156"/>
        <w:jc w:val="both"/>
        <w:rPr>
          <w:rFonts w:eastAsia="SimSun"/>
          <w:sz w:val="20"/>
          <w:szCs w:val="20"/>
          <w:lang w:eastAsia="zh-CN"/>
        </w:rPr>
      </w:pPr>
      <w:r>
        <w:rPr>
          <w:rFonts w:eastAsia="SimSun"/>
          <w:sz w:val="20"/>
          <w:szCs w:val="20"/>
          <w:lang w:eastAsia="zh-CN"/>
        </w:rPr>
        <w:t xml:space="preserve">Even if a UE has the ability to </w:t>
      </w:r>
      <w:r w:rsidR="009E5F67">
        <w:rPr>
          <w:rFonts w:eastAsia="SimSun"/>
          <w:sz w:val="20"/>
          <w:szCs w:val="20"/>
          <w:lang w:eastAsia="zh-CN"/>
        </w:rPr>
        <w:t>report</w:t>
      </w:r>
      <w:r>
        <w:rPr>
          <w:rFonts w:eastAsia="SimSun"/>
          <w:sz w:val="20"/>
          <w:szCs w:val="20"/>
          <w:lang w:eastAsia="zh-CN"/>
        </w:rPr>
        <w:t xml:space="preserve"> assistance information, </w:t>
      </w:r>
      <w:r w:rsidR="00965240">
        <w:rPr>
          <w:rFonts w:eastAsia="SimSun"/>
          <w:sz w:val="20"/>
          <w:szCs w:val="20"/>
          <w:lang w:eastAsia="zh-CN"/>
        </w:rPr>
        <w:t xml:space="preserve">sometimes </w:t>
      </w:r>
      <w:r w:rsidR="009E5F67">
        <w:rPr>
          <w:rFonts w:eastAsia="SimSun"/>
          <w:sz w:val="20"/>
          <w:szCs w:val="20"/>
          <w:lang w:eastAsia="zh-CN"/>
        </w:rPr>
        <w:t>it does not need to report</w:t>
      </w:r>
      <w:r w:rsidR="000E39AC">
        <w:rPr>
          <w:rFonts w:eastAsia="SimSun"/>
          <w:sz w:val="20"/>
          <w:szCs w:val="20"/>
          <w:lang w:eastAsia="zh-CN"/>
        </w:rPr>
        <w:t xml:space="preserve">. </w:t>
      </w:r>
      <w:r w:rsidR="00965240">
        <w:rPr>
          <w:rFonts w:eastAsia="SimSun"/>
          <w:sz w:val="20"/>
          <w:szCs w:val="20"/>
          <w:lang w:eastAsia="zh-CN"/>
        </w:rPr>
        <w:t xml:space="preserve">As aforementioned, it should </w:t>
      </w:r>
      <w:r w:rsidR="008A7276">
        <w:rPr>
          <w:rFonts w:eastAsia="SimSun"/>
          <w:sz w:val="20"/>
          <w:szCs w:val="20"/>
          <w:lang w:eastAsia="zh-CN"/>
        </w:rPr>
        <w:t xml:space="preserve">be </w:t>
      </w:r>
      <w:r w:rsidR="00965240">
        <w:rPr>
          <w:rFonts w:eastAsia="SimSun"/>
          <w:sz w:val="20"/>
          <w:szCs w:val="20"/>
          <w:lang w:eastAsia="zh-CN"/>
        </w:rPr>
        <w:t>prevent</w:t>
      </w:r>
      <w:r w:rsidR="008A7276">
        <w:rPr>
          <w:rFonts w:eastAsia="SimSun"/>
          <w:sz w:val="20"/>
          <w:szCs w:val="20"/>
          <w:lang w:eastAsia="zh-CN"/>
        </w:rPr>
        <w:t>ed</w:t>
      </w:r>
      <w:r w:rsidR="00965240">
        <w:rPr>
          <w:rFonts w:eastAsia="SimSun"/>
          <w:sz w:val="20"/>
          <w:szCs w:val="20"/>
          <w:lang w:eastAsia="zh-CN"/>
        </w:rPr>
        <w:t xml:space="preserve"> that too many UEs report assistance information</w:t>
      </w:r>
      <w:r w:rsidR="00B716AF">
        <w:rPr>
          <w:rFonts w:eastAsia="SimSun"/>
          <w:sz w:val="20"/>
          <w:szCs w:val="20"/>
          <w:lang w:eastAsia="zh-CN"/>
        </w:rPr>
        <w:t xml:space="preserve">, the transmission of </w:t>
      </w:r>
      <w:r w:rsidR="00013137">
        <w:rPr>
          <w:rFonts w:eastAsia="SimSun"/>
          <w:sz w:val="20"/>
          <w:szCs w:val="20"/>
          <w:lang w:eastAsia="zh-CN"/>
        </w:rPr>
        <w:t>assistance information itself should also be limited by the congestion control and p</w:t>
      </w:r>
      <w:r w:rsidR="00013137" w:rsidRPr="00013137">
        <w:rPr>
          <w:rFonts w:eastAsia="SimSun"/>
          <w:sz w:val="20"/>
          <w:szCs w:val="20"/>
          <w:lang w:eastAsia="zh-CN"/>
        </w:rPr>
        <w:t xml:space="preserve">rioritization </w:t>
      </w:r>
      <w:r w:rsidR="002E5BAF">
        <w:rPr>
          <w:rFonts w:eastAsia="SimSun"/>
          <w:sz w:val="20"/>
          <w:szCs w:val="20"/>
          <w:lang w:eastAsia="zh-CN"/>
        </w:rPr>
        <w:t xml:space="preserve">of </w:t>
      </w:r>
      <w:r w:rsidR="003D6DF7">
        <w:rPr>
          <w:rFonts w:eastAsia="SimSun"/>
          <w:sz w:val="20"/>
          <w:szCs w:val="20"/>
          <w:lang w:eastAsia="zh-CN"/>
        </w:rPr>
        <w:t>transmission</w:t>
      </w:r>
      <w:r w:rsidR="004B645F">
        <w:rPr>
          <w:rFonts w:eastAsia="SimSun"/>
          <w:sz w:val="20"/>
          <w:szCs w:val="20"/>
          <w:lang w:eastAsia="zh-CN"/>
        </w:rPr>
        <w:t>s</w:t>
      </w:r>
      <w:r w:rsidR="003D6DF7">
        <w:rPr>
          <w:rFonts w:eastAsia="SimSun"/>
          <w:sz w:val="20"/>
          <w:szCs w:val="20"/>
          <w:lang w:eastAsia="zh-CN"/>
        </w:rPr>
        <w:t>/reception</w:t>
      </w:r>
      <w:r w:rsidR="004B645F">
        <w:rPr>
          <w:rFonts w:eastAsia="SimSun"/>
          <w:sz w:val="20"/>
          <w:szCs w:val="20"/>
          <w:lang w:eastAsia="zh-CN"/>
        </w:rPr>
        <w:t>s</w:t>
      </w:r>
      <w:r w:rsidR="003D6DF7">
        <w:rPr>
          <w:rFonts w:eastAsia="SimSun"/>
          <w:sz w:val="20"/>
          <w:szCs w:val="20"/>
          <w:lang w:eastAsia="zh-CN"/>
        </w:rPr>
        <w:t xml:space="preserve"> </w:t>
      </w:r>
      <w:r w:rsidR="00013137">
        <w:rPr>
          <w:rFonts w:eastAsia="SimSun"/>
          <w:sz w:val="20"/>
          <w:szCs w:val="20"/>
          <w:lang w:eastAsia="zh-CN"/>
        </w:rPr>
        <w:t>rules which are agreed in Rel-16</w:t>
      </w:r>
      <w:r w:rsidR="00965240">
        <w:rPr>
          <w:rFonts w:eastAsia="SimSun"/>
          <w:sz w:val="20"/>
          <w:szCs w:val="20"/>
          <w:lang w:eastAsia="zh-CN"/>
        </w:rPr>
        <w:t xml:space="preserve">. </w:t>
      </w:r>
      <w:r w:rsidR="00013137">
        <w:rPr>
          <w:rFonts w:eastAsia="SimSun"/>
          <w:sz w:val="20"/>
          <w:szCs w:val="20"/>
          <w:lang w:eastAsia="zh-CN"/>
        </w:rPr>
        <w:t>On this basis</w:t>
      </w:r>
      <w:r w:rsidR="000E39AC">
        <w:rPr>
          <w:rFonts w:eastAsia="SimSun"/>
          <w:sz w:val="20"/>
          <w:szCs w:val="20"/>
          <w:lang w:eastAsia="zh-CN"/>
        </w:rPr>
        <w:t xml:space="preserve">, it should be </w:t>
      </w:r>
      <w:r w:rsidR="00013137">
        <w:rPr>
          <w:rFonts w:eastAsia="SimSun"/>
          <w:sz w:val="20"/>
          <w:szCs w:val="20"/>
          <w:lang w:eastAsia="zh-CN"/>
        </w:rPr>
        <w:t xml:space="preserve">further </w:t>
      </w:r>
      <w:r w:rsidR="000E39AC">
        <w:rPr>
          <w:rFonts w:eastAsia="SimSun"/>
          <w:sz w:val="20"/>
          <w:szCs w:val="20"/>
          <w:lang w:eastAsia="zh-CN"/>
        </w:rPr>
        <w:t xml:space="preserve">studied when </w:t>
      </w:r>
      <w:r w:rsidR="008A7276">
        <w:rPr>
          <w:rFonts w:eastAsia="SimSun"/>
          <w:sz w:val="20"/>
          <w:szCs w:val="20"/>
          <w:lang w:eastAsia="zh-CN"/>
        </w:rPr>
        <w:t>a</w:t>
      </w:r>
      <w:r w:rsidR="000E39AC">
        <w:rPr>
          <w:rFonts w:eastAsia="SimSun"/>
          <w:sz w:val="20"/>
          <w:szCs w:val="20"/>
          <w:lang w:eastAsia="zh-CN"/>
        </w:rPr>
        <w:t xml:space="preserve"> UE needs to </w:t>
      </w:r>
      <w:r w:rsidR="00965240">
        <w:rPr>
          <w:rFonts w:eastAsia="SimSun"/>
          <w:sz w:val="20"/>
          <w:szCs w:val="20"/>
          <w:lang w:eastAsia="zh-CN"/>
        </w:rPr>
        <w:t xml:space="preserve">transmit assistance information. </w:t>
      </w:r>
      <w:r w:rsidR="00815BDA">
        <w:rPr>
          <w:rFonts w:eastAsia="SimSun"/>
          <w:sz w:val="20"/>
          <w:szCs w:val="20"/>
          <w:lang w:eastAsia="zh-CN"/>
        </w:rPr>
        <w:t xml:space="preserve">There can be different alternatives. </w:t>
      </w:r>
      <w:r w:rsidR="004109A0">
        <w:rPr>
          <w:rFonts w:eastAsia="SimSun"/>
          <w:sz w:val="20"/>
          <w:szCs w:val="20"/>
          <w:lang w:eastAsia="zh-CN"/>
        </w:rPr>
        <w:t>As one alternative</w:t>
      </w:r>
      <w:r w:rsidR="00815BDA">
        <w:rPr>
          <w:rFonts w:eastAsia="SimSun"/>
          <w:sz w:val="20"/>
          <w:szCs w:val="20"/>
          <w:lang w:eastAsia="zh-CN"/>
        </w:rPr>
        <w:t xml:space="preserve">, </w:t>
      </w:r>
      <w:r w:rsidR="008A7276">
        <w:rPr>
          <w:rFonts w:eastAsia="SimSun"/>
          <w:sz w:val="20"/>
          <w:szCs w:val="20"/>
          <w:lang w:eastAsia="zh-CN"/>
        </w:rPr>
        <w:t xml:space="preserve">a </w:t>
      </w:r>
      <w:r w:rsidR="00C95BF7">
        <w:rPr>
          <w:rFonts w:eastAsia="SimSun"/>
          <w:sz w:val="20"/>
          <w:szCs w:val="20"/>
          <w:lang w:eastAsia="zh-CN"/>
        </w:rPr>
        <w:t>Co-</w:t>
      </w:r>
      <w:r w:rsidR="00815BDA">
        <w:rPr>
          <w:rFonts w:eastAsia="SimSun"/>
          <w:sz w:val="20"/>
          <w:szCs w:val="20"/>
          <w:lang w:eastAsia="zh-CN"/>
        </w:rPr>
        <w:t>UE can report to</w:t>
      </w:r>
      <w:r w:rsidR="008A7276">
        <w:rPr>
          <w:rFonts w:eastAsia="SimSun"/>
          <w:sz w:val="20"/>
          <w:szCs w:val="20"/>
          <w:lang w:eastAsia="zh-CN"/>
        </w:rPr>
        <w:t xml:space="preserve"> a</w:t>
      </w:r>
      <w:r w:rsidR="00815BDA">
        <w:rPr>
          <w:rFonts w:eastAsia="SimSun"/>
          <w:sz w:val="20"/>
          <w:szCs w:val="20"/>
          <w:lang w:eastAsia="zh-CN"/>
        </w:rPr>
        <w:t xml:space="preserve"> </w:t>
      </w:r>
      <w:r w:rsidR="00C95BF7">
        <w:rPr>
          <w:rFonts w:eastAsia="SimSun"/>
          <w:sz w:val="20"/>
          <w:szCs w:val="20"/>
          <w:lang w:eastAsia="zh-CN"/>
        </w:rPr>
        <w:t>Tx-</w:t>
      </w:r>
      <w:r w:rsidR="00815BDA">
        <w:rPr>
          <w:rFonts w:eastAsia="SimSun"/>
          <w:sz w:val="20"/>
          <w:szCs w:val="20"/>
          <w:lang w:eastAsia="zh-CN"/>
        </w:rPr>
        <w:t xml:space="preserve">UE when receiving a request from </w:t>
      </w:r>
      <w:r w:rsidR="000069D4">
        <w:rPr>
          <w:rFonts w:eastAsia="SimSun"/>
          <w:sz w:val="20"/>
          <w:szCs w:val="20"/>
          <w:lang w:eastAsia="zh-CN"/>
        </w:rPr>
        <w:t xml:space="preserve">the </w:t>
      </w:r>
      <w:r w:rsidR="00C95BF7">
        <w:rPr>
          <w:rFonts w:eastAsia="SimSun"/>
          <w:sz w:val="20"/>
          <w:szCs w:val="20"/>
          <w:lang w:eastAsia="zh-CN"/>
        </w:rPr>
        <w:t>Tx-</w:t>
      </w:r>
      <w:r w:rsidR="00815BDA">
        <w:rPr>
          <w:rFonts w:eastAsia="SimSun"/>
          <w:sz w:val="20"/>
          <w:szCs w:val="20"/>
          <w:lang w:eastAsia="zh-CN"/>
        </w:rPr>
        <w:t xml:space="preserve">UE. This is similar </w:t>
      </w:r>
      <w:r w:rsidR="008A7276">
        <w:rPr>
          <w:rFonts w:eastAsia="SimSun"/>
          <w:sz w:val="20"/>
          <w:szCs w:val="20"/>
          <w:lang w:eastAsia="zh-CN"/>
        </w:rPr>
        <w:t>to</w:t>
      </w:r>
      <w:r w:rsidR="00815BDA">
        <w:rPr>
          <w:rFonts w:eastAsia="SimSun"/>
          <w:sz w:val="20"/>
          <w:szCs w:val="20"/>
          <w:lang w:eastAsia="zh-CN"/>
        </w:rPr>
        <w:t xml:space="preserve"> sidelink CSI feedback where a RX UE is triggered to report CSI to a TX UE.</w:t>
      </w:r>
      <w:r w:rsidR="00CB2EA6">
        <w:rPr>
          <w:rFonts w:eastAsia="SimSun"/>
          <w:sz w:val="20"/>
          <w:szCs w:val="20"/>
          <w:lang w:eastAsia="zh-CN"/>
        </w:rPr>
        <w:t xml:space="preserve"> </w:t>
      </w:r>
      <w:r w:rsidR="000F2FA5">
        <w:rPr>
          <w:rFonts w:eastAsia="SimSun"/>
          <w:sz w:val="20"/>
          <w:szCs w:val="20"/>
          <w:lang w:eastAsia="zh-CN"/>
        </w:rPr>
        <w:t xml:space="preserve">Implicitly, this requires that </w:t>
      </w:r>
      <w:r w:rsidR="008A7276">
        <w:rPr>
          <w:rFonts w:eastAsia="SimSun"/>
          <w:sz w:val="20"/>
          <w:szCs w:val="20"/>
          <w:lang w:eastAsia="zh-CN"/>
        </w:rPr>
        <w:t xml:space="preserve">a </w:t>
      </w:r>
      <w:r w:rsidR="00226EA0">
        <w:rPr>
          <w:rFonts w:eastAsia="SimSun"/>
          <w:sz w:val="20"/>
          <w:szCs w:val="20"/>
          <w:lang w:eastAsia="zh-CN"/>
        </w:rPr>
        <w:t>Co-</w:t>
      </w:r>
      <w:r w:rsidR="000F2FA5">
        <w:rPr>
          <w:rFonts w:eastAsia="SimSun"/>
          <w:sz w:val="20"/>
          <w:szCs w:val="20"/>
          <w:lang w:eastAsia="zh-CN"/>
        </w:rPr>
        <w:t xml:space="preserve">UE is at least a RX UE. </w:t>
      </w:r>
      <w:r w:rsidR="00CB2EA6">
        <w:rPr>
          <w:rFonts w:eastAsia="SimSun"/>
          <w:sz w:val="20"/>
          <w:szCs w:val="20"/>
          <w:lang w:eastAsia="zh-CN"/>
        </w:rPr>
        <w:t xml:space="preserve">As </w:t>
      </w:r>
      <w:r w:rsidR="000F2FA5">
        <w:rPr>
          <w:rFonts w:eastAsia="SimSun"/>
          <w:sz w:val="20"/>
          <w:szCs w:val="20"/>
          <w:lang w:eastAsia="zh-CN"/>
        </w:rPr>
        <w:t xml:space="preserve">another </w:t>
      </w:r>
      <w:r w:rsidR="004109A0">
        <w:rPr>
          <w:rFonts w:eastAsia="SimSun"/>
          <w:sz w:val="20"/>
          <w:szCs w:val="20"/>
          <w:lang w:eastAsia="zh-CN"/>
        </w:rPr>
        <w:t>alternative</w:t>
      </w:r>
      <w:r w:rsidR="000F2FA5">
        <w:rPr>
          <w:rFonts w:eastAsia="SimSun"/>
          <w:sz w:val="20"/>
          <w:szCs w:val="20"/>
          <w:lang w:eastAsia="zh-CN"/>
        </w:rPr>
        <w:t xml:space="preserve">, </w:t>
      </w:r>
      <w:r w:rsidR="008A7276">
        <w:rPr>
          <w:rFonts w:eastAsia="SimSun"/>
          <w:sz w:val="20"/>
          <w:szCs w:val="20"/>
          <w:lang w:eastAsia="zh-CN"/>
        </w:rPr>
        <w:t xml:space="preserve">a </w:t>
      </w:r>
      <w:r w:rsidR="00226EA0">
        <w:rPr>
          <w:rFonts w:eastAsia="SimSun"/>
          <w:sz w:val="20"/>
          <w:szCs w:val="20"/>
          <w:lang w:eastAsia="zh-CN"/>
        </w:rPr>
        <w:t>Co-</w:t>
      </w:r>
      <w:r w:rsidR="000F2FA5">
        <w:rPr>
          <w:rFonts w:eastAsia="SimSun"/>
          <w:sz w:val="20"/>
          <w:szCs w:val="20"/>
          <w:lang w:eastAsia="zh-CN"/>
        </w:rPr>
        <w:t xml:space="preserve">UE may perform the report based </w:t>
      </w:r>
      <w:r w:rsidR="00656037">
        <w:rPr>
          <w:rFonts w:eastAsia="SimSun"/>
          <w:sz w:val="20"/>
          <w:szCs w:val="20"/>
          <w:lang w:eastAsia="zh-CN"/>
        </w:rPr>
        <w:t xml:space="preserve">on </w:t>
      </w:r>
      <w:r w:rsidR="006A3EDA">
        <w:rPr>
          <w:rFonts w:eastAsia="SimSun"/>
          <w:sz w:val="20"/>
          <w:szCs w:val="20"/>
          <w:lang w:eastAsia="zh-CN"/>
        </w:rPr>
        <w:t xml:space="preserve">some types of </w:t>
      </w:r>
      <w:r w:rsidR="00656037">
        <w:rPr>
          <w:rFonts w:eastAsia="SimSun"/>
          <w:sz w:val="20"/>
          <w:szCs w:val="20"/>
          <w:lang w:eastAsia="zh-CN"/>
        </w:rPr>
        <w:t>event trigger, i.e., event triggered report</w:t>
      </w:r>
      <w:r w:rsidR="008A7276">
        <w:rPr>
          <w:rFonts w:eastAsia="SimSun"/>
          <w:sz w:val="20"/>
          <w:szCs w:val="20"/>
          <w:lang w:eastAsia="zh-CN"/>
        </w:rPr>
        <w:t>ing</w:t>
      </w:r>
      <w:r w:rsidR="00656037">
        <w:rPr>
          <w:rFonts w:eastAsia="SimSun"/>
          <w:sz w:val="20"/>
          <w:szCs w:val="20"/>
          <w:lang w:eastAsia="zh-CN"/>
        </w:rPr>
        <w:t xml:space="preserve"> is used.</w:t>
      </w:r>
      <w:r w:rsidR="006A3EDA">
        <w:rPr>
          <w:rFonts w:eastAsia="SimSun"/>
          <w:sz w:val="20"/>
          <w:szCs w:val="20"/>
          <w:lang w:eastAsia="zh-CN"/>
        </w:rPr>
        <w:t xml:space="preserve"> </w:t>
      </w:r>
      <w:r w:rsidR="00FE0E4C">
        <w:rPr>
          <w:rFonts w:eastAsia="SimSun"/>
          <w:sz w:val="20"/>
          <w:szCs w:val="20"/>
          <w:lang w:eastAsia="zh-CN"/>
        </w:rPr>
        <w:t xml:space="preserve">As an example, when </w:t>
      </w:r>
      <w:r w:rsidR="008B26B4">
        <w:rPr>
          <w:rFonts w:eastAsia="SimSun"/>
          <w:sz w:val="20"/>
          <w:szCs w:val="20"/>
          <w:lang w:eastAsia="zh-CN"/>
        </w:rPr>
        <w:t xml:space="preserve">a </w:t>
      </w:r>
      <w:r w:rsidR="00226EA0">
        <w:rPr>
          <w:rFonts w:eastAsia="SimSun"/>
          <w:sz w:val="20"/>
          <w:szCs w:val="20"/>
          <w:lang w:eastAsia="zh-CN"/>
        </w:rPr>
        <w:t>Co-</w:t>
      </w:r>
      <w:r w:rsidR="00FE0E4C">
        <w:rPr>
          <w:rFonts w:eastAsia="SimSun"/>
          <w:sz w:val="20"/>
          <w:szCs w:val="20"/>
          <w:lang w:eastAsia="zh-CN"/>
        </w:rPr>
        <w:t xml:space="preserve">UE has data to transmit, </w:t>
      </w:r>
      <w:r w:rsidR="008B26B4">
        <w:rPr>
          <w:rFonts w:eastAsia="SimSun"/>
          <w:sz w:val="20"/>
          <w:szCs w:val="20"/>
          <w:lang w:eastAsia="zh-CN"/>
        </w:rPr>
        <w:t xml:space="preserve">the </w:t>
      </w:r>
      <w:r w:rsidR="00226EA0">
        <w:rPr>
          <w:rFonts w:eastAsia="SimSun"/>
          <w:sz w:val="20"/>
          <w:szCs w:val="20"/>
          <w:lang w:eastAsia="zh-CN"/>
        </w:rPr>
        <w:t>Co-</w:t>
      </w:r>
      <w:r w:rsidR="00FE0E4C">
        <w:rPr>
          <w:rFonts w:eastAsia="SimSun"/>
          <w:sz w:val="20"/>
          <w:szCs w:val="20"/>
          <w:lang w:eastAsia="zh-CN"/>
        </w:rPr>
        <w:t>UE is triggered to notify other UEs to avoid</w:t>
      </w:r>
      <w:r w:rsidR="008A7276">
        <w:rPr>
          <w:rFonts w:eastAsia="SimSun"/>
          <w:sz w:val="20"/>
          <w:szCs w:val="20"/>
          <w:lang w:eastAsia="zh-CN"/>
        </w:rPr>
        <w:t xml:space="preserve"> collisions</w:t>
      </w:r>
      <w:r w:rsidR="00FE0E4C">
        <w:rPr>
          <w:rFonts w:eastAsia="SimSun"/>
          <w:sz w:val="20"/>
          <w:szCs w:val="20"/>
          <w:lang w:eastAsia="zh-CN"/>
        </w:rPr>
        <w:t xml:space="preserve">. As another example, when </w:t>
      </w:r>
      <w:r w:rsidR="008A7276">
        <w:rPr>
          <w:rFonts w:eastAsia="SimSun"/>
          <w:sz w:val="20"/>
          <w:szCs w:val="20"/>
          <w:lang w:eastAsia="zh-CN"/>
        </w:rPr>
        <w:t xml:space="preserve">a </w:t>
      </w:r>
      <w:r w:rsidR="00226EA0">
        <w:rPr>
          <w:rFonts w:eastAsia="SimSun"/>
          <w:sz w:val="20"/>
          <w:szCs w:val="20"/>
          <w:lang w:eastAsia="zh-CN"/>
        </w:rPr>
        <w:t>Co-</w:t>
      </w:r>
      <w:r w:rsidR="00FE0E4C">
        <w:rPr>
          <w:rFonts w:eastAsia="SimSun"/>
          <w:sz w:val="20"/>
          <w:szCs w:val="20"/>
          <w:lang w:eastAsia="zh-CN"/>
        </w:rPr>
        <w:t xml:space="preserve">UE identifies the collision issue or the half-duplex issue between </w:t>
      </w:r>
      <w:r w:rsidR="00226EA0">
        <w:rPr>
          <w:rFonts w:eastAsia="SimSun"/>
          <w:sz w:val="20"/>
          <w:szCs w:val="20"/>
          <w:lang w:eastAsia="zh-CN"/>
        </w:rPr>
        <w:t>Tx-</w:t>
      </w:r>
      <w:r w:rsidR="00FE0E4C">
        <w:rPr>
          <w:rFonts w:eastAsia="SimSun"/>
          <w:sz w:val="20"/>
          <w:szCs w:val="20"/>
          <w:lang w:eastAsia="zh-CN"/>
        </w:rPr>
        <w:t>UE</w:t>
      </w:r>
      <w:r w:rsidR="00226EA0">
        <w:rPr>
          <w:rFonts w:eastAsia="SimSun"/>
          <w:sz w:val="20"/>
          <w:szCs w:val="20"/>
          <w:lang w:eastAsia="zh-CN"/>
        </w:rPr>
        <w:t xml:space="preserve"> #1</w:t>
      </w:r>
      <w:r w:rsidR="00FE0E4C">
        <w:rPr>
          <w:rFonts w:eastAsia="SimSun"/>
          <w:sz w:val="20"/>
          <w:szCs w:val="20"/>
          <w:lang w:eastAsia="zh-CN"/>
        </w:rPr>
        <w:t xml:space="preserve"> and </w:t>
      </w:r>
      <w:r w:rsidR="00226EA0">
        <w:rPr>
          <w:rFonts w:eastAsia="SimSun"/>
          <w:sz w:val="20"/>
          <w:szCs w:val="20"/>
          <w:lang w:eastAsia="zh-CN"/>
        </w:rPr>
        <w:t>Tx-</w:t>
      </w:r>
      <w:r w:rsidR="00FE0E4C">
        <w:rPr>
          <w:rFonts w:eastAsia="SimSun"/>
          <w:sz w:val="20"/>
          <w:szCs w:val="20"/>
          <w:lang w:eastAsia="zh-CN"/>
        </w:rPr>
        <w:t xml:space="preserve">UE </w:t>
      </w:r>
      <w:r w:rsidR="00226EA0">
        <w:rPr>
          <w:rFonts w:eastAsia="SimSun"/>
          <w:sz w:val="20"/>
          <w:szCs w:val="20"/>
          <w:lang w:eastAsia="zh-CN"/>
        </w:rPr>
        <w:t>#2</w:t>
      </w:r>
      <w:r w:rsidR="00FE0E4C">
        <w:rPr>
          <w:rFonts w:eastAsia="SimSun"/>
          <w:sz w:val="20"/>
          <w:szCs w:val="20"/>
          <w:lang w:eastAsia="zh-CN"/>
        </w:rPr>
        <w:t xml:space="preserve">, </w:t>
      </w:r>
      <w:r w:rsidR="008A7276">
        <w:rPr>
          <w:rFonts w:eastAsia="SimSun"/>
          <w:sz w:val="20"/>
          <w:szCs w:val="20"/>
          <w:lang w:eastAsia="zh-CN"/>
        </w:rPr>
        <w:t xml:space="preserve">the </w:t>
      </w:r>
      <w:r w:rsidR="00226EA0">
        <w:rPr>
          <w:rFonts w:eastAsia="SimSun"/>
          <w:sz w:val="20"/>
          <w:szCs w:val="20"/>
          <w:lang w:eastAsia="zh-CN"/>
        </w:rPr>
        <w:t>Co-</w:t>
      </w:r>
      <w:r w:rsidR="00FE0E4C">
        <w:rPr>
          <w:rFonts w:eastAsia="SimSun"/>
          <w:sz w:val="20"/>
          <w:szCs w:val="20"/>
          <w:lang w:eastAsia="zh-CN"/>
        </w:rPr>
        <w:t xml:space="preserve">UE is triggered to report to coordinate </w:t>
      </w:r>
      <w:r w:rsidR="00226EA0">
        <w:rPr>
          <w:rFonts w:eastAsia="SimSun"/>
          <w:sz w:val="20"/>
          <w:szCs w:val="20"/>
          <w:lang w:eastAsia="zh-CN"/>
        </w:rPr>
        <w:t>Tx-</w:t>
      </w:r>
      <w:r w:rsidR="00FE0E4C">
        <w:rPr>
          <w:rFonts w:eastAsia="SimSun"/>
          <w:sz w:val="20"/>
          <w:szCs w:val="20"/>
          <w:lang w:eastAsia="zh-CN"/>
        </w:rPr>
        <w:t xml:space="preserve">UE </w:t>
      </w:r>
      <w:r w:rsidR="00226EA0">
        <w:rPr>
          <w:rFonts w:eastAsia="SimSun"/>
          <w:sz w:val="20"/>
          <w:szCs w:val="20"/>
          <w:lang w:eastAsia="zh-CN"/>
        </w:rPr>
        <w:t>#1</w:t>
      </w:r>
      <w:r w:rsidR="00FE0E4C">
        <w:rPr>
          <w:rFonts w:eastAsia="SimSun"/>
          <w:sz w:val="20"/>
          <w:szCs w:val="20"/>
          <w:lang w:eastAsia="zh-CN"/>
        </w:rPr>
        <w:t xml:space="preserve"> and </w:t>
      </w:r>
      <w:r w:rsidR="00226EA0">
        <w:rPr>
          <w:rFonts w:eastAsia="SimSun"/>
          <w:sz w:val="20"/>
          <w:szCs w:val="20"/>
          <w:lang w:eastAsia="zh-CN"/>
        </w:rPr>
        <w:t>Tx-</w:t>
      </w:r>
      <w:r w:rsidR="00FE0E4C">
        <w:rPr>
          <w:rFonts w:eastAsia="SimSun"/>
          <w:sz w:val="20"/>
          <w:szCs w:val="20"/>
          <w:lang w:eastAsia="zh-CN"/>
        </w:rPr>
        <w:t xml:space="preserve">UE </w:t>
      </w:r>
      <w:r w:rsidR="00226EA0">
        <w:rPr>
          <w:rFonts w:eastAsia="SimSun"/>
          <w:sz w:val="20"/>
          <w:szCs w:val="20"/>
          <w:lang w:eastAsia="zh-CN"/>
        </w:rPr>
        <w:t>#2</w:t>
      </w:r>
      <w:r w:rsidR="00FE0E4C">
        <w:rPr>
          <w:rFonts w:eastAsia="SimSun"/>
          <w:sz w:val="20"/>
          <w:szCs w:val="20"/>
          <w:lang w:eastAsia="zh-CN"/>
        </w:rPr>
        <w:t>.</w:t>
      </w:r>
    </w:p>
    <w:p w14:paraId="2F3DA2BB" w14:textId="77A7E19A" w:rsidR="00C86EB7" w:rsidRDefault="00C86EB7" w:rsidP="004236C0">
      <w:pPr>
        <w:pStyle w:val="a6"/>
        <w:numPr>
          <w:ilvl w:val="0"/>
          <w:numId w:val="44"/>
        </w:numPr>
        <w:spacing w:afterLines="50" w:after="156"/>
        <w:jc w:val="both"/>
        <w:rPr>
          <w:rFonts w:eastAsia="SimSun"/>
          <w:b/>
          <w:sz w:val="20"/>
          <w:szCs w:val="20"/>
          <w:lang w:eastAsia="zh-CN"/>
        </w:rPr>
      </w:pPr>
      <w:r w:rsidRPr="001F659A">
        <w:rPr>
          <w:rFonts w:eastAsia="SimSun"/>
          <w:b/>
          <w:sz w:val="20"/>
          <w:szCs w:val="20"/>
          <w:lang w:eastAsia="zh-CN"/>
        </w:rPr>
        <w:t>How to obtain the resource for transmitting assistance information?</w:t>
      </w:r>
    </w:p>
    <w:p w14:paraId="7E86C47B" w14:textId="3BFC575B" w:rsidR="00C86EB7" w:rsidRPr="00C86EB7" w:rsidRDefault="00A071C0" w:rsidP="00C86EB7">
      <w:pPr>
        <w:pStyle w:val="a6"/>
        <w:spacing w:afterLines="50" w:after="156"/>
        <w:jc w:val="both"/>
        <w:rPr>
          <w:rFonts w:eastAsia="SimSun"/>
          <w:sz w:val="20"/>
          <w:szCs w:val="20"/>
          <w:lang w:eastAsia="zh-CN"/>
        </w:rPr>
      </w:pPr>
      <w:r>
        <w:rPr>
          <w:rFonts w:eastAsia="SimSun"/>
          <w:sz w:val="20"/>
          <w:szCs w:val="20"/>
          <w:lang w:eastAsia="zh-CN"/>
        </w:rPr>
        <w:t xml:space="preserve">The performance of inter-UE coordination depends on the reliable exchange of assistance information. </w:t>
      </w:r>
      <w:r w:rsidR="009D1A20">
        <w:rPr>
          <w:rFonts w:eastAsia="SimSun"/>
          <w:sz w:val="20"/>
          <w:szCs w:val="20"/>
          <w:lang w:eastAsia="zh-CN"/>
        </w:rPr>
        <w:t xml:space="preserve">It should be studied how to determine the resources for transmitting assistance information. </w:t>
      </w:r>
      <w:r>
        <w:rPr>
          <w:rFonts w:eastAsia="SimSun"/>
          <w:sz w:val="20"/>
          <w:szCs w:val="20"/>
          <w:lang w:eastAsia="zh-CN"/>
        </w:rPr>
        <w:t xml:space="preserve">As a mode 2 UE, </w:t>
      </w:r>
      <w:r w:rsidR="008A7276">
        <w:rPr>
          <w:rFonts w:eastAsia="SimSun"/>
          <w:sz w:val="20"/>
          <w:szCs w:val="20"/>
          <w:lang w:eastAsia="zh-CN"/>
        </w:rPr>
        <w:t xml:space="preserve">a </w:t>
      </w:r>
      <w:r w:rsidR="00226EA0">
        <w:rPr>
          <w:rFonts w:eastAsia="SimSun"/>
          <w:sz w:val="20"/>
          <w:szCs w:val="20"/>
          <w:lang w:eastAsia="zh-CN"/>
        </w:rPr>
        <w:t>Co-</w:t>
      </w:r>
      <w:r>
        <w:rPr>
          <w:rFonts w:eastAsia="SimSun"/>
          <w:sz w:val="20"/>
          <w:szCs w:val="20"/>
          <w:lang w:eastAsia="zh-CN"/>
        </w:rPr>
        <w:t xml:space="preserve">UE can </w:t>
      </w:r>
      <w:r w:rsidR="00FB52C6">
        <w:rPr>
          <w:rFonts w:eastAsia="SimSun"/>
          <w:sz w:val="20"/>
          <w:szCs w:val="20"/>
          <w:lang w:eastAsia="zh-CN"/>
        </w:rPr>
        <w:t>perform autonomous resource selection as for transmitting regular data.</w:t>
      </w:r>
      <w:r w:rsidR="00914867">
        <w:rPr>
          <w:rFonts w:eastAsia="SimSun"/>
          <w:sz w:val="20"/>
          <w:szCs w:val="20"/>
          <w:lang w:eastAsia="zh-CN"/>
        </w:rPr>
        <w:t xml:space="preserve"> </w:t>
      </w:r>
      <w:r w:rsidR="00D809BD">
        <w:rPr>
          <w:rFonts w:eastAsia="SimSun"/>
          <w:sz w:val="20"/>
          <w:szCs w:val="20"/>
          <w:lang w:eastAsia="zh-CN"/>
        </w:rPr>
        <w:t>In some cases</w:t>
      </w:r>
      <w:r w:rsidR="00914867">
        <w:rPr>
          <w:rFonts w:eastAsia="SimSun"/>
          <w:sz w:val="20"/>
          <w:szCs w:val="20"/>
          <w:lang w:eastAsia="zh-CN"/>
        </w:rPr>
        <w:t xml:space="preserve">, </w:t>
      </w:r>
      <w:r w:rsidR="008A7276">
        <w:rPr>
          <w:rFonts w:eastAsia="SimSun"/>
          <w:sz w:val="20"/>
          <w:szCs w:val="20"/>
          <w:lang w:eastAsia="zh-CN"/>
        </w:rPr>
        <w:t xml:space="preserve">a </w:t>
      </w:r>
      <w:r w:rsidR="00226EA0">
        <w:rPr>
          <w:rFonts w:eastAsia="SimSun"/>
          <w:sz w:val="20"/>
          <w:szCs w:val="20"/>
          <w:lang w:eastAsia="zh-CN"/>
        </w:rPr>
        <w:t>Tx-</w:t>
      </w:r>
      <w:r w:rsidR="00D809BD">
        <w:rPr>
          <w:rFonts w:eastAsia="SimSun"/>
          <w:sz w:val="20"/>
          <w:szCs w:val="20"/>
          <w:lang w:eastAsia="zh-CN"/>
        </w:rPr>
        <w:t>UE may reserve resources for assistance information transmission</w:t>
      </w:r>
      <w:r w:rsidR="00D809BD" w:rsidRPr="00D809BD">
        <w:rPr>
          <w:rFonts w:eastAsia="SimSun"/>
          <w:sz w:val="20"/>
          <w:szCs w:val="20"/>
          <w:lang w:eastAsia="zh-CN"/>
        </w:rPr>
        <w:t xml:space="preserve"> </w:t>
      </w:r>
      <w:r w:rsidR="00D809BD">
        <w:rPr>
          <w:rFonts w:eastAsia="SimSun"/>
          <w:sz w:val="20"/>
          <w:szCs w:val="20"/>
          <w:lang w:eastAsia="zh-CN"/>
        </w:rPr>
        <w:t xml:space="preserve">from </w:t>
      </w:r>
      <w:r w:rsidR="008A7276">
        <w:rPr>
          <w:rFonts w:eastAsia="SimSun"/>
          <w:sz w:val="20"/>
          <w:szCs w:val="20"/>
          <w:lang w:eastAsia="zh-CN"/>
        </w:rPr>
        <w:t xml:space="preserve">a </w:t>
      </w:r>
      <w:r w:rsidR="00226EA0">
        <w:rPr>
          <w:rFonts w:eastAsia="SimSun"/>
          <w:sz w:val="20"/>
          <w:szCs w:val="20"/>
          <w:lang w:eastAsia="zh-CN"/>
        </w:rPr>
        <w:t>Co-</w:t>
      </w:r>
      <w:r w:rsidR="00D809BD">
        <w:rPr>
          <w:rFonts w:eastAsia="SimSun"/>
          <w:sz w:val="20"/>
          <w:szCs w:val="20"/>
          <w:lang w:eastAsia="zh-CN"/>
        </w:rPr>
        <w:t xml:space="preserve">UE e.g. when </w:t>
      </w:r>
      <w:r w:rsidR="000069D4">
        <w:rPr>
          <w:rFonts w:eastAsia="SimSun"/>
          <w:sz w:val="20"/>
          <w:szCs w:val="20"/>
          <w:lang w:eastAsia="zh-CN"/>
        </w:rPr>
        <w:t xml:space="preserve">the </w:t>
      </w:r>
      <w:r w:rsidR="00226EA0">
        <w:rPr>
          <w:rFonts w:eastAsia="SimSun"/>
          <w:sz w:val="20"/>
          <w:szCs w:val="20"/>
          <w:lang w:eastAsia="zh-CN"/>
        </w:rPr>
        <w:t>Tx-</w:t>
      </w:r>
      <w:r w:rsidR="00D809BD">
        <w:rPr>
          <w:rFonts w:eastAsia="SimSun"/>
          <w:sz w:val="20"/>
          <w:szCs w:val="20"/>
          <w:lang w:eastAsia="zh-CN"/>
        </w:rPr>
        <w:t xml:space="preserve">UE sends the request to trigger </w:t>
      </w:r>
      <w:r w:rsidR="000069D4">
        <w:rPr>
          <w:rFonts w:eastAsia="SimSun"/>
          <w:sz w:val="20"/>
          <w:szCs w:val="20"/>
          <w:lang w:eastAsia="zh-CN"/>
        </w:rPr>
        <w:t xml:space="preserve">the </w:t>
      </w:r>
      <w:r w:rsidR="00226EA0">
        <w:rPr>
          <w:rFonts w:eastAsia="SimSun"/>
          <w:sz w:val="20"/>
          <w:szCs w:val="20"/>
          <w:lang w:eastAsia="zh-CN"/>
        </w:rPr>
        <w:t>Co-</w:t>
      </w:r>
      <w:r w:rsidR="00D809BD">
        <w:rPr>
          <w:rFonts w:eastAsia="SimSun"/>
          <w:sz w:val="20"/>
          <w:szCs w:val="20"/>
          <w:lang w:eastAsia="zh-CN"/>
        </w:rPr>
        <w:t xml:space="preserve">UE report. </w:t>
      </w:r>
      <w:r w:rsidR="007C2192">
        <w:rPr>
          <w:rFonts w:eastAsia="SimSun"/>
          <w:sz w:val="20"/>
          <w:szCs w:val="20"/>
          <w:lang w:eastAsia="zh-CN"/>
        </w:rPr>
        <w:t>Above all, t</w:t>
      </w:r>
      <w:r w:rsidR="00555231">
        <w:rPr>
          <w:rFonts w:eastAsia="SimSun"/>
          <w:sz w:val="20"/>
          <w:szCs w:val="20"/>
          <w:lang w:eastAsia="zh-CN"/>
        </w:rPr>
        <w:t xml:space="preserve">he determined resources should fulfill the reliability and timeliness requirements of assistance information. </w:t>
      </w:r>
    </w:p>
    <w:p w14:paraId="6A98AE3B" w14:textId="132CA67C" w:rsidR="00C86EB7" w:rsidRDefault="00C86EB7" w:rsidP="004236C0">
      <w:pPr>
        <w:pStyle w:val="a6"/>
        <w:numPr>
          <w:ilvl w:val="0"/>
          <w:numId w:val="44"/>
        </w:numPr>
        <w:spacing w:afterLines="50" w:after="156"/>
        <w:jc w:val="both"/>
        <w:rPr>
          <w:rFonts w:eastAsia="SimSun"/>
          <w:b/>
          <w:sz w:val="20"/>
          <w:szCs w:val="20"/>
          <w:lang w:eastAsia="zh-CN"/>
        </w:rPr>
      </w:pPr>
      <w:r w:rsidRPr="001F659A">
        <w:rPr>
          <w:rFonts w:eastAsia="SimSun"/>
          <w:b/>
          <w:sz w:val="20"/>
          <w:szCs w:val="20"/>
          <w:lang w:eastAsia="zh-CN"/>
        </w:rPr>
        <w:t>What is carried by assistance information?</w:t>
      </w:r>
    </w:p>
    <w:p w14:paraId="32FBAA01" w14:textId="0E0EAA33" w:rsidR="00C86EB7" w:rsidRPr="00C86EB7" w:rsidRDefault="007C2192" w:rsidP="00C86EB7">
      <w:pPr>
        <w:pStyle w:val="a6"/>
        <w:spacing w:afterLines="50" w:after="156"/>
        <w:jc w:val="both"/>
        <w:rPr>
          <w:rFonts w:eastAsia="SimSun"/>
          <w:sz w:val="20"/>
          <w:szCs w:val="20"/>
          <w:lang w:eastAsia="zh-CN"/>
        </w:rPr>
      </w:pPr>
      <w:r>
        <w:rPr>
          <w:rFonts w:eastAsia="SimSun"/>
          <w:sz w:val="20"/>
          <w:szCs w:val="20"/>
          <w:lang w:eastAsia="zh-CN"/>
        </w:rPr>
        <w:t>According to the WID, assistance information at least includes a set of resources. Further studies are needed for the details of the resources</w:t>
      </w:r>
      <w:r w:rsidR="006C112E">
        <w:rPr>
          <w:rFonts w:eastAsia="SimSun"/>
          <w:sz w:val="20"/>
          <w:szCs w:val="20"/>
          <w:lang w:eastAsia="zh-CN"/>
        </w:rPr>
        <w:t xml:space="preserve">. </w:t>
      </w:r>
      <w:r w:rsidR="00984FE6">
        <w:rPr>
          <w:rFonts w:eastAsia="SimSun"/>
          <w:sz w:val="20"/>
          <w:szCs w:val="20"/>
          <w:lang w:eastAsia="zh-CN"/>
        </w:rPr>
        <w:t>From one aspect</w:t>
      </w:r>
      <w:r w:rsidR="006C112E">
        <w:rPr>
          <w:rFonts w:eastAsia="SimSun"/>
          <w:sz w:val="20"/>
          <w:szCs w:val="20"/>
          <w:lang w:eastAsia="zh-CN"/>
        </w:rPr>
        <w:t xml:space="preserve">, it should be studied </w:t>
      </w:r>
      <w:r>
        <w:rPr>
          <w:rFonts w:eastAsia="SimSun"/>
          <w:sz w:val="20"/>
          <w:szCs w:val="20"/>
          <w:lang w:eastAsia="zh-CN"/>
        </w:rPr>
        <w:t xml:space="preserve">whether </w:t>
      </w:r>
      <w:r w:rsidR="008A7276">
        <w:rPr>
          <w:rFonts w:eastAsia="SimSun"/>
          <w:sz w:val="20"/>
          <w:szCs w:val="20"/>
          <w:lang w:eastAsia="zh-CN"/>
        </w:rPr>
        <w:t xml:space="preserve">a </w:t>
      </w:r>
      <w:r w:rsidR="00226EA0">
        <w:rPr>
          <w:rFonts w:eastAsia="SimSun"/>
          <w:sz w:val="20"/>
          <w:szCs w:val="20"/>
          <w:lang w:eastAsia="zh-CN"/>
        </w:rPr>
        <w:t>Tx-</w:t>
      </w:r>
      <w:r>
        <w:rPr>
          <w:rFonts w:eastAsia="SimSun"/>
          <w:sz w:val="20"/>
          <w:szCs w:val="20"/>
          <w:lang w:eastAsia="zh-CN"/>
        </w:rPr>
        <w:t>UE is recommended to use these resources or not to use these resources</w:t>
      </w:r>
      <w:r w:rsidR="006C112E">
        <w:rPr>
          <w:rFonts w:eastAsia="SimSun"/>
          <w:sz w:val="20"/>
          <w:szCs w:val="20"/>
          <w:lang w:eastAsia="zh-CN"/>
        </w:rPr>
        <w:t>.</w:t>
      </w:r>
      <w:r w:rsidR="006C112E" w:rsidRPr="006C112E">
        <w:rPr>
          <w:rFonts w:eastAsia="SimSun"/>
          <w:sz w:val="20"/>
          <w:szCs w:val="20"/>
          <w:lang w:eastAsia="zh-CN"/>
        </w:rPr>
        <w:t xml:space="preserve"> </w:t>
      </w:r>
      <w:r w:rsidR="006C112E">
        <w:rPr>
          <w:rFonts w:eastAsia="SimSun"/>
          <w:sz w:val="20"/>
          <w:szCs w:val="20"/>
          <w:lang w:eastAsia="zh-CN"/>
        </w:rPr>
        <w:t xml:space="preserve">Actually, this is also related to how </w:t>
      </w:r>
      <w:r w:rsidR="008B26B4">
        <w:rPr>
          <w:rFonts w:eastAsia="SimSun"/>
          <w:sz w:val="20"/>
          <w:szCs w:val="20"/>
          <w:lang w:eastAsia="zh-CN"/>
        </w:rPr>
        <w:t xml:space="preserve">a </w:t>
      </w:r>
      <w:r w:rsidR="00226EA0">
        <w:rPr>
          <w:rFonts w:eastAsia="SimSun"/>
          <w:sz w:val="20"/>
          <w:szCs w:val="20"/>
          <w:lang w:eastAsia="zh-CN"/>
        </w:rPr>
        <w:t>Co-</w:t>
      </w:r>
      <w:r w:rsidR="006C112E">
        <w:rPr>
          <w:rFonts w:eastAsia="SimSun"/>
          <w:sz w:val="20"/>
          <w:szCs w:val="20"/>
          <w:lang w:eastAsia="zh-CN"/>
        </w:rPr>
        <w:t>UE determines the set of resources to be reported. If the resources are those</w:t>
      </w:r>
      <w:r w:rsidR="006C112E" w:rsidRPr="006C112E">
        <w:rPr>
          <w:rFonts w:eastAsia="SimSun"/>
          <w:sz w:val="20"/>
          <w:szCs w:val="20"/>
          <w:lang w:eastAsia="zh-CN"/>
        </w:rPr>
        <w:t xml:space="preserve"> </w:t>
      </w:r>
      <w:r w:rsidR="008A7276">
        <w:rPr>
          <w:rFonts w:eastAsia="SimSun"/>
          <w:sz w:val="20"/>
          <w:szCs w:val="20"/>
          <w:lang w:eastAsia="zh-CN"/>
        </w:rPr>
        <w:t xml:space="preserve">a </w:t>
      </w:r>
      <w:r w:rsidR="00226EA0">
        <w:rPr>
          <w:rFonts w:eastAsia="SimSun"/>
          <w:sz w:val="20"/>
          <w:szCs w:val="20"/>
          <w:lang w:eastAsia="zh-CN"/>
        </w:rPr>
        <w:t>Tx-</w:t>
      </w:r>
      <w:r w:rsidR="006C112E">
        <w:rPr>
          <w:rFonts w:eastAsia="SimSun"/>
          <w:sz w:val="20"/>
          <w:szCs w:val="20"/>
          <w:lang w:eastAsia="zh-CN"/>
        </w:rPr>
        <w:t xml:space="preserve">UE is recommended to use, </w:t>
      </w:r>
      <w:r w:rsidR="008A7276">
        <w:rPr>
          <w:rFonts w:eastAsia="SimSun"/>
          <w:sz w:val="20"/>
          <w:szCs w:val="20"/>
          <w:lang w:eastAsia="zh-CN"/>
        </w:rPr>
        <w:t xml:space="preserve">a </w:t>
      </w:r>
      <w:r w:rsidR="00226EA0">
        <w:rPr>
          <w:rFonts w:eastAsia="SimSun"/>
          <w:sz w:val="20"/>
          <w:szCs w:val="20"/>
          <w:lang w:eastAsia="zh-CN"/>
        </w:rPr>
        <w:t>Co-</w:t>
      </w:r>
      <w:r w:rsidR="006C112E">
        <w:rPr>
          <w:rFonts w:eastAsia="SimSun"/>
          <w:sz w:val="20"/>
          <w:szCs w:val="20"/>
          <w:lang w:eastAsia="zh-CN"/>
        </w:rPr>
        <w:t xml:space="preserve">UE may need to </w:t>
      </w:r>
      <w:r w:rsidR="00955973">
        <w:rPr>
          <w:rFonts w:eastAsia="SimSun"/>
          <w:sz w:val="20"/>
          <w:szCs w:val="20"/>
          <w:lang w:eastAsia="zh-CN"/>
        </w:rPr>
        <w:t xml:space="preserve">perform </w:t>
      </w:r>
      <w:r w:rsidR="00984FE6">
        <w:rPr>
          <w:rFonts w:eastAsia="SimSun"/>
          <w:sz w:val="20"/>
          <w:szCs w:val="20"/>
          <w:lang w:eastAsia="zh-CN"/>
        </w:rPr>
        <w:t xml:space="preserve">the </w:t>
      </w:r>
      <w:r w:rsidR="00955973">
        <w:rPr>
          <w:rFonts w:eastAsia="SimSun"/>
          <w:sz w:val="20"/>
          <w:szCs w:val="20"/>
          <w:lang w:eastAsia="zh-CN"/>
        </w:rPr>
        <w:t>step 1 procedures in mode 2 resource selection. Otherwise, if the resources are those</w:t>
      </w:r>
      <w:r w:rsidR="00955973" w:rsidRPr="006C112E">
        <w:rPr>
          <w:rFonts w:eastAsia="SimSun"/>
          <w:sz w:val="20"/>
          <w:szCs w:val="20"/>
          <w:lang w:eastAsia="zh-CN"/>
        </w:rPr>
        <w:t xml:space="preserve"> </w:t>
      </w:r>
      <w:r w:rsidR="008A7276">
        <w:rPr>
          <w:rFonts w:eastAsia="SimSun"/>
          <w:sz w:val="20"/>
          <w:szCs w:val="20"/>
          <w:lang w:eastAsia="zh-CN"/>
        </w:rPr>
        <w:t xml:space="preserve">a </w:t>
      </w:r>
      <w:r w:rsidR="00226EA0">
        <w:rPr>
          <w:rFonts w:eastAsia="SimSun"/>
          <w:sz w:val="20"/>
          <w:szCs w:val="20"/>
          <w:lang w:eastAsia="zh-CN"/>
        </w:rPr>
        <w:t>Tx-</w:t>
      </w:r>
      <w:r w:rsidR="00955973">
        <w:rPr>
          <w:rFonts w:eastAsia="SimSun"/>
          <w:sz w:val="20"/>
          <w:szCs w:val="20"/>
          <w:lang w:eastAsia="zh-CN"/>
        </w:rPr>
        <w:t>UE is not recommended to use,</w:t>
      </w:r>
      <w:r w:rsidR="00984FE6">
        <w:rPr>
          <w:rFonts w:eastAsia="SimSun"/>
          <w:sz w:val="20"/>
          <w:szCs w:val="20"/>
          <w:lang w:eastAsia="zh-CN"/>
        </w:rPr>
        <w:t xml:space="preserve"> the step 1 procedures may not be needed for </w:t>
      </w:r>
      <w:r w:rsidR="008A7276">
        <w:rPr>
          <w:rFonts w:eastAsia="SimSun"/>
          <w:sz w:val="20"/>
          <w:szCs w:val="20"/>
          <w:lang w:eastAsia="zh-CN"/>
        </w:rPr>
        <w:t xml:space="preserve">a </w:t>
      </w:r>
      <w:r w:rsidR="00226EA0">
        <w:rPr>
          <w:rFonts w:eastAsia="SimSun"/>
          <w:sz w:val="20"/>
          <w:szCs w:val="20"/>
          <w:lang w:eastAsia="zh-CN"/>
        </w:rPr>
        <w:t>Co-</w:t>
      </w:r>
      <w:r w:rsidR="00984FE6">
        <w:rPr>
          <w:rFonts w:eastAsia="SimSun"/>
          <w:sz w:val="20"/>
          <w:szCs w:val="20"/>
          <w:lang w:eastAsia="zh-CN"/>
        </w:rPr>
        <w:t xml:space="preserve">UE. From another aspect, it can be considered </w:t>
      </w:r>
      <w:r>
        <w:rPr>
          <w:rFonts w:eastAsia="SimSun"/>
          <w:sz w:val="20"/>
          <w:szCs w:val="20"/>
          <w:lang w:eastAsia="zh-CN"/>
        </w:rPr>
        <w:t>whether additional information</w:t>
      </w:r>
      <w:r w:rsidR="00984FE6">
        <w:rPr>
          <w:rFonts w:eastAsia="SimSun"/>
          <w:sz w:val="20"/>
          <w:szCs w:val="20"/>
          <w:lang w:eastAsia="zh-CN"/>
        </w:rPr>
        <w:t>, such as priority, RSRP,</w:t>
      </w:r>
      <w:r>
        <w:rPr>
          <w:rFonts w:eastAsia="SimSun"/>
          <w:sz w:val="20"/>
          <w:szCs w:val="20"/>
          <w:lang w:eastAsia="zh-CN"/>
        </w:rPr>
        <w:t xml:space="preserve"> needs to be conveyed together with these resources.</w:t>
      </w:r>
      <w:r w:rsidR="00336DDA">
        <w:rPr>
          <w:rFonts w:eastAsia="SimSun"/>
          <w:sz w:val="20"/>
          <w:szCs w:val="20"/>
          <w:lang w:eastAsia="zh-CN"/>
        </w:rPr>
        <w:t xml:space="preserve"> </w:t>
      </w:r>
    </w:p>
    <w:p w14:paraId="7E610684" w14:textId="7BB5C2B9" w:rsidR="00C86EB7" w:rsidRDefault="00C86EB7" w:rsidP="004236C0">
      <w:pPr>
        <w:pStyle w:val="a6"/>
        <w:numPr>
          <w:ilvl w:val="0"/>
          <w:numId w:val="44"/>
        </w:numPr>
        <w:spacing w:afterLines="50" w:after="156"/>
        <w:jc w:val="both"/>
        <w:rPr>
          <w:rFonts w:eastAsia="SimSun"/>
          <w:b/>
          <w:sz w:val="20"/>
          <w:szCs w:val="20"/>
          <w:lang w:eastAsia="zh-CN"/>
        </w:rPr>
      </w:pPr>
      <w:r w:rsidRPr="001F659A">
        <w:rPr>
          <w:rFonts w:eastAsia="SimSun"/>
          <w:b/>
          <w:sz w:val="20"/>
          <w:szCs w:val="20"/>
          <w:lang w:eastAsia="zh-CN"/>
        </w:rPr>
        <w:t>How to utilize assistance information?</w:t>
      </w:r>
    </w:p>
    <w:p w14:paraId="72282D0B" w14:textId="2EB2E6A0" w:rsidR="00B8383B" w:rsidRPr="00C86EB7" w:rsidRDefault="00B05298" w:rsidP="001F659A">
      <w:pPr>
        <w:pStyle w:val="a6"/>
        <w:spacing w:afterLines="50" w:after="156"/>
        <w:jc w:val="both"/>
        <w:rPr>
          <w:rFonts w:eastAsia="SimSun"/>
          <w:sz w:val="20"/>
          <w:szCs w:val="20"/>
          <w:lang w:eastAsia="zh-CN"/>
        </w:rPr>
      </w:pPr>
      <w:r>
        <w:rPr>
          <w:rFonts w:eastAsia="SimSun"/>
          <w:sz w:val="20"/>
          <w:szCs w:val="20"/>
          <w:lang w:eastAsia="zh-CN"/>
        </w:rPr>
        <w:t>After</w:t>
      </w:r>
      <w:r w:rsidR="00590FEB">
        <w:rPr>
          <w:rFonts w:eastAsia="SimSun"/>
          <w:sz w:val="20"/>
          <w:szCs w:val="20"/>
          <w:lang w:eastAsia="zh-CN"/>
        </w:rPr>
        <w:t xml:space="preserve"> </w:t>
      </w:r>
      <w:r>
        <w:rPr>
          <w:rFonts w:eastAsia="SimSun"/>
          <w:sz w:val="20"/>
          <w:szCs w:val="20"/>
          <w:lang w:eastAsia="zh-CN"/>
        </w:rPr>
        <w:t>receiving</w:t>
      </w:r>
      <w:r w:rsidR="00B2749A">
        <w:rPr>
          <w:rFonts w:eastAsia="SimSun"/>
          <w:sz w:val="20"/>
          <w:szCs w:val="20"/>
          <w:lang w:eastAsia="zh-CN"/>
        </w:rPr>
        <w:t xml:space="preserve"> assistance information, </w:t>
      </w:r>
      <w:r w:rsidR="008A7276">
        <w:rPr>
          <w:rFonts w:eastAsia="SimSun"/>
          <w:sz w:val="20"/>
          <w:szCs w:val="20"/>
          <w:lang w:eastAsia="zh-CN"/>
        </w:rPr>
        <w:t xml:space="preserve">a </w:t>
      </w:r>
      <w:r w:rsidR="00226EA0">
        <w:rPr>
          <w:rFonts w:eastAsia="SimSun"/>
          <w:sz w:val="20"/>
          <w:szCs w:val="20"/>
          <w:lang w:eastAsia="zh-CN"/>
        </w:rPr>
        <w:t>Tx-</w:t>
      </w:r>
      <w:r>
        <w:rPr>
          <w:rFonts w:eastAsia="SimSun"/>
          <w:sz w:val="20"/>
          <w:szCs w:val="20"/>
          <w:lang w:eastAsia="zh-CN"/>
        </w:rPr>
        <w:t xml:space="preserve">UE will take it into account when performing autonomous resource selection. </w:t>
      </w:r>
      <w:r w:rsidR="00287B17">
        <w:rPr>
          <w:rFonts w:eastAsia="SimSun"/>
          <w:sz w:val="20"/>
          <w:szCs w:val="20"/>
          <w:lang w:eastAsia="zh-CN"/>
        </w:rPr>
        <w:t xml:space="preserve">How to utilize assistance information is the key to achieve </w:t>
      </w:r>
      <w:r w:rsidR="005866D5">
        <w:rPr>
          <w:rFonts w:eastAsia="SimSun"/>
          <w:sz w:val="20"/>
          <w:szCs w:val="20"/>
          <w:lang w:eastAsia="zh-CN"/>
        </w:rPr>
        <w:t xml:space="preserve">the gain promised by </w:t>
      </w:r>
      <w:r w:rsidR="00287B17">
        <w:rPr>
          <w:rFonts w:eastAsia="SimSun"/>
          <w:sz w:val="20"/>
          <w:szCs w:val="20"/>
          <w:lang w:eastAsia="zh-CN"/>
        </w:rPr>
        <w:t xml:space="preserve">inter-UE coordination. </w:t>
      </w:r>
      <w:r>
        <w:rPr>
          <w:rFonts w:eastAsia="SimSun"/>
          <w:sz w:val="20"/>
          <w:szCs w:val="20"/>
          <w:lang w:eastAsia="zh-CN"/>
        </w:rPr>
        <w:t xml:space="preserve">The detailed </w:t>
      </w:r>
      <w:r w:rsidR="00226EA0">
        <w:rPr>
          <w:rFonts w:eastAsia="SimSun"/>
          <w:sz w:val="20"/>
          <w:szCs w:val="20"/>
          <w:lang w:eastAsia="zh-CN"/>
        </w:rPr>
        <w:t>Tx-</w:t>
      </w:r>
      <w:r>
        <w:rPr>
          <w:rFonts w:eastAsia="SimSun"/>
          <w:sz w:val="20"/>
          <w:szCs w:val="20"/>
          <w:lang w:eastAsia="zh-CN"/>
        </w:rPr>
        <w:t>UE procedures should be studied, including</w:t>
      </w:r>
      <w:r w:rsidR="00694990">
        <w:rPr>
          <w:rFonts w:eastAsia="SimSun"/>
          <w:sz w:val="20"/>
          <w:szCs w:val="20"/>
          <w:lang w:eastAsia="zh-CN"/>
        </w:rPr>
        <w:t xml:space="preserve"> but not limited to</w:t>
      </w:r>
      <w:r>
        <w:rPr>
          <w:rFonts w:eastAsia="SimSun"/>
          <w:sz w:val="20"/>
          <w:szCs w:val="20"/>
          <w:lang w:eastAsia="zh-CN"/>
        </w:rPr>
        <w:t xml:space="preserve">: whether </w:t>
      </w:r>
      <w:r w:rsidR="00694990">
        <w:rPr>
          <w:rFonts w:eastAsia="SimSun"/>
          <w:sz w:val="20"/>
          <w:szCs w:val="20"/>
          <w:lang w:eastAsia="zh-CN"/>
        </w:rPr>
        <w:t xml:space="preserve">assistance information triggers resource (re)selection; whether/how </w:t>
      </w:r>
      <w:r w:rsidR="006C037E">
        <w:rPr>
          <w:rFonts w:eastAsia="SimSun"/>
          <w:sz w:val="20"/>
          <w:szCs w:val="20"/>
          <w:lang w:eastAsia="zh-CN"/>
        </w:rPr>
        <w:t xml:space="preserve">a </w:t>
      </w:r>
      <w:r w:rsidR="00226EA0">
        <w:rPr>
          <w:rFonts w:eastAsia="SimSun"/>
          <w:sz w:val="20"/>
          <w:szCs w:val="20"/>
          <w:lang w:eastAsia="zh-CN"/>
        </w:rPr>
        <w:t>Tx-</w:t>
      </w:r>
      <w:r w:rsidR="00694990">
        <w:rPr>
          <w:rFonts w:eastAsia="SimSun"/>
          <w:sz w:val="20"/>
          <w:szCs w:val="20"/>
          <w:lang w:eastAsia="zh-CN"/>
        </w:rPr>
        <w:t xml:space="preserve">UE can override assistance information; </w:t>
      </w:r>
      <w:r w:rsidR="006E5146">
        <w:rPr>
          <w:rFonts w:eastAsia="SimSun"/>
          <w:sz w:val="20"/>
          <w:szCs w:val="20"/>
          <w:lang w:eastAsia="zh-CN"/>
        </w:rPr>
        <w:t xml:space="preserve">whether </w:t>
      </w:r>
      <w:r w:rsidR="00694990">
        <w:rPr>
          <w:rFonts w:eastAsia="SimSun"/>
          <w:sz w:val="20"/>
          <w:szCs w:val="20"/>
          <w:lang w:eastAsia="zh-CN"/>
        </w:rPr>
        <w:t>step 1 or step 2</w:t>
      </w:r>
      <w:r w:rsidR="006E5146">
        <w:rPr>
          <w:rFonts w:eastAsia="SimSun"/>
          <w:sz w:val="20"/>
          <w:szCs w:val="20"/>
          <w:lang w:eastAsia="zh-CN"/>
        </w:rPr>
        <w:t xml:space="preserve"> will take </w:t>
      </w:r>
      <w:r w:rsidR="00287B17">
        <w:rPr>
          <w:rFonts w:eastAsia="SimSun"/>
          <w:sz w:val="20"/>
          <w:szCs w:val="20"/>
          <w:lang w:eastAsia="zh-CN"/>
        </w:rPr>
        <w:t xml:space="preserve">assistance information </w:t>
      </w:r>
      <w:r w:rsidR="006E5146">
        <w:rPr>
          <w:rFonts w:eastAsia="SimSun"/>
          <w:sz w:val="20"/>
          <w:szCs w:val="20"/>
          <w:lang w:eastAsia="zh-CN"/>
        </w:rPr>
        <w:t xml:space="preserve">into account; how to handle the case when receiving </w:t>
      </w:r>
      <w:r w:rsidR="00604F03">
        <w:rPr>
          <w:rFonts w:eastAsia="SimSun"/>
          <w:sz w:val="20"/>
          <w:szCs w:val="20"/>
          <w:lang w:eastAsia="zh-CN"/>
        </w:rPr>
        <w:t>more than one</w:t>
      </w:r>
      <w:r w:rsidR="006E5146">
        <w:rPr>
          <w:rFonts w:eastAsia="SimSun"/>
          <w:sz w:val="20"/>
          <w:szCs w:val="20"/>
          <w:lang w:eastAsia="zh-CN"/>
        </w:rPr>
        <w:t xml:space="preserve"> assistance information. </w:t>
      </w:r>
    </w:p>
    <w:p w14:paraId="751E6D39" w14:textId="2696C346" w:rsidR="00186A20" w:rsidRPr="001F659A" w:rsidRDefault="00EC0B10" w:rsidP="001F659A">
      <w:pPr>
        <w:pStyle w:val="a6"/>
        <w:spacing w:afterLines="50" w:after="156"/>
        <w:jc w:val="both"/>
        <w:rPr>
          <w:rFonts w:eastAsia="SimSun"/>
          <w:b/>
          <w:sz w:val="20"/>
          <w:szCs w:val="20"/>
          <w:lang w:eastAsia="zh-CN"/>
        </w:rPr>
      </w:pPr>
      <w:r w:rsidRPr="001F659A">
        <w:rPr>
          <w:rFonts w:eastAsia="SimSun"/>
          <w:b/>
          <w:sz w:val="20"/>
          <w:szCs w:val="20"/>
          <w:lang w:eastAsia="zh-CN"/>
        </w:rPr>
        <w:t xml:space="preserve">Proposal </w:t>
      </w:r>
      <w:r w:rsidR="002D1780">
        <w:rPr>
          <w:rFonts w:eastAsia="SimSun"/>
          <w:b/>
          <w:sz w:val="20"/>
          <w:szCs w:val="20"/>
          <w:lang w:eastAsia="zh-CN"/>
        </w:rPr>
        <w:t>9</w:t>
      </w:r>
      <w:r w:rsidRPr="001F659A">
        <w:rPr>
          <w:rFonts w:eastAsia="SimSun"/>
          <w:b/>
          <w:sz w:val="20"/>
          <w:szCs w:val="20"/>
          <w:lang w:eastAsia="zh-CN"/>
        </w:rPr>
        <w:t>: The following issues can be further considered for inter-UE coordination</w:t>
      </w:r>
    </w:p>
    <w:p w14:paraId="2B5110E1" w14:textId="07994B5D" w:rsidR="00186A20" w:rsidRPr="001F659A" w:rsidRDefault="00EC0B10" w:rsidP="00DB08F0">
      <w:pPr>
        <w:pStyle w:val="a6"/>
        <w:numPr>
          <w:ilvl w:val="0"/>
          <w:numId w:val="42"/>
        </w:numPr>
        <w:spacing w:after="0"/>
        <w:jc w:val="both"/>
        <w:rPr>
          <w:rFonts w:eastAsia="SimSun"/>
          <w:b/>
          <w:sz w:val="20"/>
          <w:szCs w:val="20"/>
          <w:lang w:eastAsia="zh-CN"/>
        </w:rPr>
      </w:pPr>
      <w:r w:rsidRPr="001F659A">
        <w:rPr>
          <w:rFonts w:eastAsia="SimSun"/>
          <w:b/>
          <w:sz w:val="20"/>
          <w:szCs w:val="20"/>
          <w:lang w:eastAsia="zh-CN"/>
        </w:rPr>
        <w:t>Which UE can transmit assistance information?</w:t>
      </w:r>
    </w:p>
    <w:p w14:paraId="6001543D" w14:textId="77777777" w:rsidR="00186A20" w:rsidRPr="001F659A" w:rsidRDefault="00EC0B10" w:rsidP="00DB08F0">
      <w:pPr>
        <w:pStyle w:val="a6"/>
        <w:numPr>
          <w:ilvl w:val="0"/>
          <w:numId w:val="42"/>
        </w:numPr>
        <w:spacing w:after="0"/>
        <w:jc w:val="both"/>
        <w:rPr>
          <w:rFonts w:eastAsia="SimSun"/>
          <w:b/>
          <w:sz w:val="20"/>
          <w:szCs w:val="20"/>
          <w:lang w:eastAsia="zh-CN"/>
        </w:rPr>
      </w:pPr>
      <w:r w:rsidRPr="001F659A">
        <w:rPr>
          <w:rFonts w:eastAsia="SimSun"/>
          <w:b/>
          <w:sz w:val="20"/>
          <w:szCs w:val="20"/>
          <w:lang w:eastAsia="zh-CN"/>
        </w:rPr>
        <w:t>When does UE transmit assistance information?</w:t>
      </w:r>
    </w:p>
    <w:p w14:paraId="2E099375" w14:textId="77777777" w:rsidR="00186A20" w:rsidRPr="001F659A" w:rsidRDefault="00EC0B10" w:rsidP="00DB08F0">
      <w:pPr>
        <w:pStyle w:val="a6"/>
        <w:numPr>
          <w:ilvl w:val="0"/>
          <w:numId w:val="42"/>
        </w:numPr>
        <w:spacing w:after="0"/>
        <w:jc w:val="both"/>
        <w:rPr>
          <w:rFonts w:eastAsia="SimSun"/>
          <w:b/>
          <w:sz w:val="20"/>
          <w:szCs w:val="20"/>
          <w:lang w:eastAsia="zh-CN"/>
        </w:rPr>
      </w:pPr>
      <w:r w:rsidRPr="001F659A">
        <w:rPr>
          <w:rFonts w:eastAsia="SimSun"/>
          <w:b/>
          <w:sz w:val="20"/>
          <w:szCs w:val="20"/>
          <w:lang w:eastAsia="zh-CN"/>
        </w:rPr>
        <w:t>How to obtain the resource for transmitting assistance information?</w:t>
      </w:r>
    </w:p>
    <w:p w14:paraId="406ACD8A" w14:textId="77777777" w:rsidR="00186A20" w:rsidRPr="001F659A" w:rsidRDefault="00EC0B10" w:rsidP="00DB08F0">
      <w:pPr>
        <w:pStyle w:val="a6"/>
        <w:numPr>
          <w:ilvl w:val="0"/>
          <w:numId w:val="42"/>
        </w:numPr>
        <w:spacing w:after="0"/>
        <w:jc w:val="both"/>
        <w:rPr>
          <w:rFonts w:eastAsia="SimSun"/>
          <w:b/>
          <w:sz w:val="20"/>
          <w:szCs w:val="20"/>
          <w:lang w:eastAsia="zh-CN"/>
        </w:rPr>
      </w:pPr>
      <w:r w:rsidRPr="001F659A">
        <w:rPr>
          <w:rFonts w:eastAsia="SimSun"/>
          <w:b/>
          <w:sz w:val="20"/>
          <w:szCs w:val="20"/>
          <w:lang w:eastAsia="zh-CN"/>
        </w:rPr>
        <w:t>What is carried by assistance information?</w:t>
      </w:r>
    </w:p>
    <w:p w14:paraId="250569DD" w14:textId="5C5BFF66" w:rsidR="001F659A" w:rsidRPr="001F659A" w:rsidRDefault="001F659A" w:rsidP="00B3704F">
      <w:pPr>
        <w:pStyle w:val="a6"/>
        <w:numPr>
          <w:ilvl w:val="0"/>
          <w:numId w:val="42"/>
        </w:numPr>
        <w:spacing w:afterLines="50" w:after="156"/>
        <w:jc w:val="both"/>
        <w:rPr>
          <w:rFonts w:eastAsia="SimSun"/>
          <w:b/>
          <w:sz w:val="20"/>
          <w:szCs w:val="20"/>
          <w:lang w:eastAsia="zh-CN"/>
        </w:rPr>
      </w:pPr>
      <w:r w:rsidRPr="001F659A">
        <w:rPr>
          <w:rFonts w:eastAsia="SimSun"/>
          <w:b/>
          <w:sz w:val="20"/>
          <w:szCs w:val="20"/>
          <w:lang w:eastAsia="zh-CN"/>
        </w:rPr>
        <w:t>How to utilize assistance information?</w:t>
      </w:r>
    </w:p>
    <w:p w14:paraId="59083D95" w14:textId="77777777" w:rsidR="00E05681" w:rsidRPr="00E05681" w:rsidRDefault="00E05681" w:rsidP="00A432A0">
      <w:pPr>
        <w:pStyle w:val="a6"/>
        <w:spacing w:afterLines="50" w:after="156"/>
        <w:jc w:val="both"/>
        <w:rPr>
          <w:rFonts w:eastAsia="SimSun"/>
          <w:b/>
          <w:sz w:val="20"/>
          <w:szCs w:val="20"/>
          <w:lang w:eastAsia="zh-CN"/>
        </w:rPr>
      </w:pPr>
      <w:bookmarkStart w:id="6" w:name="OLE_LINK43"/>
    </w:p>
    <w:bookmarkEnd w:id="6"/>
    <w:p w14:paraId="6D88349C" w14:textId="77777777" w:rsidR="00CB69D9" w:rsidRDefault="00CB69D9" w:rsidP="00CB69D9">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lastRenderedPageBreak/>
        <w:t>Conclusions</w:t>
      </w:r>
    </w:p>
    <w:p w14:paraId="19621522" w14:textId="7B2C7363" w:rsidR="00284BD4" w:rsidRDefault="00102AA4" w:rsidP="00C100F3">
      <w:pPr>
        <w:pStyle w:val="a6"/>
        <w:spacing w:afterLines="50" w:after="156"/>
        <w:jc w:val="both"/>
        <w:rPr>
          <w:rFonts w:eastAsia="SimSun"/>
          <w:sz w:val="20"/>
          <w:szCs w:val="20"/>
          <w:lang w:eastAsia="zh-CN"/>
        </w:rPr>
      </w:pPr>
      <w:r w:rsidRPr="00102AA4">
        <w:rPr>
          <w:rFonts w:eastAsia="SimSun"/>
          <w:sz w:val="20"/>
          <w:szCs w:val="20"/>
          <w:lang w:eastAsia="zh-CN"/>
        </w:rPr>
        <w:t xml:space="preserve">In this contribution, we share </w:t>
      </w:r>
      <w:r w:rsidR="00196E20">
        <w:rPr>
          <w:rFonts w:eastAsia="SimSun"/>
          <w:sz w:val="20"/>
          <w:szCs w:val="20"/>
          <w:lang w:eastAsia="zh-CN"/>
        </w:rPr>
        <w:t xml:space="preserve">some initial considerations </w:t>
      </w:r>
      <w:r w:rsidRPr="00102AA4">
        <w:rPr>
          <w:rFonts w:eastAsia="SimSun"/>
          <w:sz w:val="20"/>
          <w:szCs w:val="20"/>
          <w:lang w:eastAsia="zh-CN"/>
        </w:rPr>
        <w:t xml:space="preserve">on </w:t>
      </w:r>
      <w:r w:rsidR="00196E20">
        <w:rPr>
          <w:rFonts w:eastAsia="SimSun"/>
          <w:sz w:val="20"/>
          <w:szCs w:val="20"/>
          <w:lang w:eastAsia="zh-CN"/>
        </w:rPr>
        <w:t>inter-UE coordination</w:t>
      </w:r>
      <w:r w:rsidR="00C93F4B">
        <w:rPr>
          <w:rFonts w:eastAsia="SimSun"/>
          <w:sz w:val="20"/>
          <w:szCs w:val="20"/>
          <w:lang w:eastAsia="zh-CN"/>
        </w:rPr>
        <w:t xml:space="preserve"> </w:t>
      </w:r>
      <w:r w:rsidR="00974D77">
        <w:rPr>
          <w:rFonts w:eastAsia="SimSun"/>
          <w:sz w:val="20"/>
          <w:szCs w:val="20"/>
          <w:lang w:eastAsia="zh-CN"/>
        </w:rPr>
        <w:t xml:space="preserve">for </w:t>
      </w:r>
      <w:r w:rsidR="00C4692B">
        <w:rPr>
          <w:rFonts w:eastAsia="SimSun"/>
          <w:sz w:val="20"/>
          <w:szCs w:val="20"/>
          <w:lang w:eastAsia="zh-CN"/>
        </w:rPr>
        <w:t xml:space="preserve">mode </w:t>
      </w:r>
      <w:r w:rsidR="00196E20">
        <w:rPr>
          <w:rFonts w:eastAsia="SimSun"/>
          <w:sz w:val="20"/>
          <w:szCs w:val="20"/>
          <w:lang w:eastAsia="zh-CN"/>
        </w:rPr>
        <w:t>2</w:t>
      </w:r>
      <w:r w:rsidR="00C4692B">
        <w:rPr>
          <w:rFonts w:eastAsia="SimSun"/>
          <w:sz w:val="20"/>
          <w:szCs w:val="20"/>
          <w:lang w:eastAsia="zh-CN"/>
        </w:rPr>
        <w:t xml:space="preserve"> </w:t>
      </w:r>
      <w:r w:rsidR="00196E20">
        <w:rPr>
          <w:rFonts w:eastAsia="SimSun"/>
          <w:sz w:val="20"/>
          <w:szCs w:val="20"/>
          <w:lang w:eastAsia="zh-CN"/>
        </w:rPr>
        <w:t>enhancements</w:t>
      </w:r>
      <w:r w:rsidRPr="00102AA4">
        <w:rPr>
          <w:rFonts w:eastAsia="SimSun"/>
          <w:sz w:val="20"/>
          <w:szCs w:val="20"/>
          <w:lang w:eastAsia="zh-CN"/>
        </w:rPr>
        <w:t xml:space="preserve">. </w:t>
      </w:r>
      <w:r w:rsidR="00D137F2">
        <w:rPr>
          <w:rFonts w:eastAsia="SimSun"/>
          <w:sz w:val="20"/>
          <w:szCs w:val="20"/>
          <w:lang w:eastAsia="zh-CN"/>
        </w:rPr>
        <w:t>T</w:t>
      </w:r>
      <w:r w:rsidR="00016DFC">
        <w:rPr>
          <w:rFonts w:eastAsia="SimSun"/>
          <w:sz w:val="20"/>
          <w:szCs w:val="20"/>
          <w:lang w:eastAsia="zh-CN"/>
        </w:rPr>
        <w:t xml:space="preserve">he proposals are </w:t>
      </w:r>
      <w:r w:rsidR="00196E20">
        <w:rPr>
          <w:rFonts w:eastAsia="SimSun"/>
          <w:sz w:val="20"/>
          <w:szCs w:val="20"/>
          <w:lang w:eastAsia="zh-CN"/>
        </w:rPr>
        <w:t>summarized</w:t>
      </w:r>
      <w:r w:rsidR="00C93F4B">
        <w:rPr>
          <w:rFonts w:eastAsia="SimSun"/>
          <w:sz w:val="20"/>
          <w:szCs w:val="20"/>
          <w:lang w:eastAsia="zh-CN"/>
        </w:rPr>
        <w:t xml:space="preserve"> </w:t>
      </w:r>
      <w:r w:rsidR="00016DFC">
        <w:rPr>
          <w:rFonts w:eastAsia="SimSun"/>
          <w:sz w:val="20"/>
          <w:szCs w:val="20"/>
          <w:lang w:eastAsia="zh-CN"/>
        </w:rPr>
        <w:t>as follows.</w:t>
      </w:r>
      <w:bookmarkEnd w:id="3"/>
    </w:p>
    <w:p w14:paraId="2A73C079" w14:textId="77777777" w:rsidR="00AD0F71" w:rsidRPr="00171439" w:rsidRDefault="00AD0F71" w:rsidP="00AD0F71">
      <w:pPr>
        <w:spacing w:before="120" w:after="120"/>
        <w:jc w:val="both"/>
        <w:rPr>
          <w:rFonts w:eastAsia="Yu Mincho"/>
          <w:b/>
          <w:bCs/>
          <w:sz w:val="20"/>
          <w:szCs w:val="20"/>
          <w:lang w:eastAsia="ja-JP"/>
        </w:rPr>
      </w:pPr>
      <w:r w:rsidRPr="00171439">
        <w:rPr>
          <w:rFonts w:eastAsia="Yu Mincho"/>
          <w:b/>
          <w:bCs/>
          <w:sz w:val="20"/>
          <w:szCs w:val="20"/>
          <w:lang w:eastAsia="ja-JP"/>
        </w:rPr>
        <w:t>Observation</w:t>
      </w:r>
      <w:r>
        <w:rPr>
          <w:rFonts w:eastAsia="Yu Mincho"/>
          <w:b/>
          <w:bCs/>
          <w:sz w:val="20"/>
          <w:szCs w:val="20"/>
          <w:lang w:eastAsia="ja-JP"/>
        </w:rPr>
        <w:t xml:space="preserve"> 1</w:t>
      </w:r>
      <w:r w:rsidRPr="00171439">
        <w:rPr>
          <w:rFonts w:eastAsia="Yu Mincho"/>
          <w:b/>
          <w:bCs/>
          <w:sz w:val="20"/>
          <w:szCs w:val="20"/>
          <w:lang w:eastAsia="ja-JP"/>
        </w:rPr>
        <w:t xml:space="preserve">: </w:t>
      </w:r>
      <w:r>
        <w:rPr>
          <w:rFonts w:eastAsia="Yu Mincho"/>
          <w:b/>
          <w:bCs/>
          <w:sz w:val="20"/>
          <w:szCs w:val="20"/>
          <w:lang w:eastAsia="ja-JP"/>
        </w:rPr>
        <w:t xml:space="preserve">The </w:t>
      </w:r>
      <w:r w:rsidRPr="00171439">
        <w:rPr>
          <w:rFonts w:eastAsia="Yu Mincho"/>
          <w:b/>
          <w:bCs/>
          <w:sz w:val="20"/>
          <w:szCs w:val="20"/>
          <w:lang w:eastAsia="ja-JP"/>
        </w:rPr>
        <w:t xml:space="preserve">MAC </w:t>
      </w:r>
      <w:r>
        <w:rPr>
          <w:rFonts w:eastAsia="Yu Mincho"/>
          <w:b/>
          <w:bCs/>
          <w:sz w:val="20"/>
          <w:szCs w:val="20"/>
          <w:lang w:eastAsia="ja-JP"/>
        </w:rPr>
        <w:t>entity</w:t>
      </w:r>
      <w:r w:rsidRPr="00171439">
        <w:rPr>
          <w:rFonts w:eastAsia="Yu Mincho"/>
          <w:b/>
          <w:bCs/>
          <w:sz w:val="20"/>
          <w:szCs w:val="20"/>
          <w:lang w:eastAsia="ja-JP"/>
        </w:rPr>
        <w:t xml:space="preserve"> always support</w:t>
      </w:r>
      <w:r>
        <w:rPr>
          <w:rFonts w:eastAsia="Yu Mincho"/>
          <w:b/>
          <w:bCs/>
          <w:sz w:val="20"/>
          <w:szCs w:val="20"/>
          <w:lang w:eastAsia="ja-JP"/>
        </w:rPr>
        <w:t>s</w:t>
      </w:r>
      <w:r w:rsidRPr="00171439">
        <w:rPr>
          <w:rFonts w:eastAsia="Yu Mincho"/>
          <w:b/>
          <w:bCs/>
          <w:sz w:val="20"/>
          <w:szCs w:val="20"/>
          <w:lang w:eastAsia="ja-JP"/>
        </w:rPr>
        <w:t xml:space="preserve"> Option-2 HARQ in unicast, while </w:t>
      </w:r>
      <w:r>
        <w:rPr>
          <w:rFonts w:eastAsia="Yu Mincho"/>
          <w:b/>
          <w:bCs/>
          <w:sz w:val="20"/>
          <w:szCs w:val="20"/>
          <w:lang w:eastAsia="ja-JP"/>
        </w:rPr>
        <w:t xml:space="preserve">the </w:t>
      </w:r>
      <w:r w:rsidRPr="00171439">
        <w:rPr>
          <w:rFonts w:eastAsia="Yu Mincho"/>
          <w:b/>
          <w:bCs/>
          <w:sz w:val="20"/>
          <w:szCs w:val="20"/>
          <w:lang w:eastAsia="ja-JP"/>
        </w:rPr>
        <w:t xml:space="preserve">MAC </w:t>
      </w:r>
      <w:r>
        <w:rPr>
          <w:rFonts w:eastAsia="Yu Mincho"/>
          <w:b/>
          <w:bCs/>
          <w:sz w:val="20"/>
          <w:szCs w:val="20"/>
          <w:lang w:eastAsia="ja-JP"/>
        </w:rPr>
        <w:t>entity</w:t>
      </w:r>
      <w:r w:rsidRPr="00171439">
        <w:rPr>
          <w:rFonts w:eastAsia="Yu Mincho"/>
          <w:b/>
          <w:bCs/>
          <w:sz w:val="20"/>
          <w:szCs w:val="20"/>
          <w:lang w:eastAsia="ja-JP"/>
        </w:rPr>
        <w:t xml:space="preserve"> supports </w:t>
      </w:r>
      <w:r>
        <w:rPr>
          <w:rFonts w:eastAsia="Yu Mincho"/>
          <w:b/>
          <w:bCs/>
          <w:sz w:val="20"/>
          <w:szCs w:val="20"/>
          <w:lang w:eastAsia="ja-JP"/>
        </w:rPr>
        <w:t xml:space="preserve">both </w:t>
      </w:r>
      <w:r w:rsidRPr="00171439">
        <w:rPr>
          <w:rFonts w:eastAsia="Yu Mincho"/>
          <w:b/>
          <w:bCs/>
          <w:sz w:val="20"/>
          <w:szCs w:val="20"/>
          <w:lang w:eastAsia="ja-JP"/>
        </w:rPr>
        <w:t>Option-1 HARQ and Option-2 HARQ in groupcast but with some conditions.</w:t>
      </w:r>
    </w:p>
    <w:p w14:paraId="35AB9F66" w14:textId="77777777" w:rsidR="00AD0F71" w:rsidRPr="00171439" w:rsidRDefault="00AD0F71" w:rsidP="00AD0F71">
      <w:pPr>
        <w:spacing w:before="120" w:after="120"/>
        <w:jc w:val="both"/>
        <w:rPr>
          <w:rFonts w:eastAsia="Yu Mincho"/>
          <w:b/>
          <w:bCs/>
          <w:sz w:val="20"/>
          <w:szCs w:val="20"/>
          <w:lang w:eastAsia="ja-JP"/>
        </w:rPr>
      </w:pPr>
      <w:r w:rsidRPr="00171439">
        <w:rPr>
          <w:rFonts w:eastAsia="Yu Mincho"/>
          <w:b/>
          <w:bCs/>
          <w:sz w:val="20"/>
          <w:szCs w:val="20"/>
          <w:lang w:eastAsia="ja-JP"/>
        </w:rPr>
        <w:t>Observation</w:t>
      </w:r>
      <w:r>
        <w:rPr>
          <w:rFonts w:eastAsia="Yu Mincho"/>
          <w:b/>
          <w:bCs/>
          <w:sz w:val="20"/>
          <w:szCs w:val="20"/>
          <w:lang w:eastAsia="ja-JP"/>
        </w:rPr>
        <w:t xml:space="preserve"> 2</w:t>
      </w:r>
      <w:r w:rsidRPr="00171439">
        <w:rPr>
          <w:rFonts w:eastAsia="Yu Mincho"/>
          <w:b/>
          <w:bCs/>
          <w:sz w:val="20"/>
          <w:szCs w:val="20"/>
          <w:lang w:eastAsia="ja-JP"/>
        </w:rPr>
        <w:t xml:space="preserve">: </w:t>
      </w:r>
      <w:r>
        <w:rPr>
          <w:rFonts w:eastAsia="Yu Mincho"/>
          <w:b/>
          <w:bCs/>
          <w:sz w:val="20"/>
          <w:szCs w:val="20"/>
          <w:lang w:eastAsia="ja-JP"/>
        </w:rPr>
        <w:t xml:space="preserve">The </w:t>
      </w:r>
      <w:r w:rsidRPr="00171439">
        <w:rPr>
          <w:rFonts w:eastAsia="Yu Mincho"/>
          <w:b/>
          <w:bCs/>
          <w:sz w:val="20"/>
          <w:szCs w:val="20"/>
          <w:lang w:eastAsia="ja-JP"/>
        </w:rPr>
        <w:t>RLC layer supports UM/AM in unicast, but only support</w:t>
      </w:r>
      <w:r>
        <w:rPr>
          <w:rFonts w:eastAsia="Yu Mincho"/>
          <w:b/>
          <w:bCs/>
          <w:sz w:val="20"/>
          <w:szCs w:val="20"/>
          <w:lang w:eastAsia="ja-JP"/>
        </w:rPr>
        <w:t>s</w:t>
      </w:r>
      <w:r w:rsidRPr="00171439">
        <w:rPr>
          <w:rFonts w:eastAsia="Yu Mincho"/>
          <w:b/>
          <w:bCs/>
          <w:sz w:val="20"/>
          <w:szCs w:val="20"/>
          <w:lang w:eastAsia="ja-JP"/>
        </w:rPr>
        <w:t xml:space="preserve"> UM in groupcast.</w:t>
      </w:r>
    </w:p>
    <w:p w14:paraId="140EE3CC" w14:textId="77777777" w:rsidR="00AD0F71" w:rsidRPr="00171439" w:rsidRDefault="00AD0F71" w:rsidP="00AD0F71">
      <w:pPr>
        <w:spacing w:before="120" w:after="120"/>
        <w:jc w:val="both"/>
        <w:rPr>
          <w:rFonts w:eastAsia="Yu Mincho"/>
          <w:b/>
          <w:bCs/>
          <w:sz w:val="20"/>
          <w:szCs w:val="20"/>
          <w:lang w:eastAsia="ja-JP"/>
        </w:rPr>
      </w:pPr>
      <w:r w:rsidRPr="00171439">
        <w:rPr>
          <w:rFonts w:eastAsia="Yu Mincho"/>
          <w:b/>
          <w:bCs/>
          <w:sz w:val="20"/>
          <w:szCs w:val="20"/>
          <w:lang w:eastAsia="ja-JP"/>
        </w:rPr>
        <w:t>Observation</w:t>
      </w:r>
      <w:r>
        <w:rPr>
          <w:rFonts w:eastAsia="Yu Mincho"/>
          <w:b/>
          <w:bCs/>
          <w:sz w:val="20"/>
          <w:szCs w:val="20"/>
          <w:lang w:eastAsia="ja-JP"/>
        </w:rPr>
        <w:t xml:space="preserve"> 3</w:t>
      </w:r>
      <w:r w:rsidRPr="00171439">
        <w:rPr>
          <w:rFonts w:eastAsia="Yu Mincho"/>
          <w:b/>
          <w:bCs/>
          <w:sz w:val="20"/>
          <w:szCs w:val="20"/>
          <w:lang w:eastAsia="ja-JP"/>
        </w:rPr>
        <w:t>: The PRR degradation due to the half-duplex is about 1~2% in groupcast, depending on the how many Tx-UEs simultaneously transmit TBs in a slot. The larger the number of Tx-UEs in a slot, the bigger the impact of half-duplex.</w:t>
      </w:r>
    </w:p>
    <w:p w14:paraId="36BA76FE" w14:textId="046889BD" w:rsidR="00AD0F71" w:rsidRPr="00AD0F71" w:rsidRDefault="00AD0F71" w:rsidP="00AD0F71">
      <w:pPr>
        <w:pStyle w:val="a6"/>
        <w:spacing w:afterLines="50" w:after="156"/>
        <w:jc w:val="both"/>
        <w:rPr>
          <w:rFonts w:eastAsia="SimSun"/>
          <w:b/>
          <w:sz w:val="20"/>
          <w:szCs w:val="20"/>
          <w:lang w:eastAsia="zh-CN"/>
        </w:rPr>
      </w:pPr>
      <w:r w:rsidRPr="00171439">
        <w:rPr>
          <w:rFonts w:eastAsia="Yu Mincho"/>
          <w:b/>
          <w:bCs/>
          <w:sz w:val="20"/>
          <w:szCs w:val="20"/>
          <w:lang w:eastAsia="ja-JP"/>
        </w:rPr>
        <w:t>Observation</w:t>
      </w:r>
      <w:r>
        <w:rPr>
          <w:rFonts w:eastAsia="Yu Mincho"/>
          <w:b/>
          <w:bCs/>
          <w:sz w:val="20"/>
          <w:szCs w:val="20"/>
          <w:lang w:eastAsia="ja-JP"/>
        </w:rPr>
        <w:t xml:space="preserve"> 4</w:t>
      </w:r>
      <w:r w:rsidRPr="00171439">
        <w:rPr>
          <w:rFonts w:eastAsia="Yu Mincho"/>
          <w:b/>
          <w:bCs/>
          <w:sz w:val="20"/>
          <w:szCs w:val="20"/>
          <w:lang w:eastAsia="ja-JP"/>
        </w:rPr>
        <w:t>:</w:t>
      </w:r>
      <w:r>
        <w:rPr>
          <w:rFonts w:eastAsia="Yu Mincho"/>
          <w:b/>
          <w:bCs/>
          <w:sz w:val="20"/>
          <w:szCs w:val="20"/>
          <w:lang w:eastAsia="ja-JP"/>
        </w:rPr>
        <w:t xml:space="preserve"> If the larger number of Co-UEs is </w:t>
      </w:r>
      <w:r w:rsidRPr="008931B3">
        <w:rPr>
          <w:rFonts w:eastAsia="Yu Mincho"/>
          <w:b/>
          <w:bCs/>
          <w:sz w:val="20"/>
          <w:szCs w:val="20"/>
          <w:lang w:eastAsia="ja-JP"/>
        </w:rPr>
        <w:t>(pre)-authorized or self-authorized, the additional transmission burden incurs and a potential Tx-UE may receive multiple assistance information messages, resulting in the message flood and making Tx-UE dizzy in resource selection.</w:t>
      </w:r>
    </w:p>
    <w:p w14:paraId="07607425" w14:textId="7514B6EC" w:rsidR="00AD0F71" w:rsidRPr="001F659A" w:rsidRDefault="00AD0F71" w:rsidP="00AD0F71">
      <w:pPr>
        <w:pStyle w:val="a6"/>
        <w:spacing w:afterLines="50" w:after="156"/>
        <w:jc w:val="both"/>
        <w:rPr>
          <w:rFonts w:eastAsia="SimSun"/>
          <w:b/>
          <w:sz w:val="20"/>
          <w:szCs w:val="20"/>
          <w:lang w:eastAsia="zh-CN"/>
        </w:rPr>
      </w:pPr>
      <w:r w:rsidRPr="001F659A">
        <w:rPr>
          <w:rFonts w:eastAsia="SimSun"/>
          <w:b/>
          <w:sz w:val="20"/>
          <w:szCs w:val="20"/>
          <w:lang w:eastAsia="zh-CN"/>
        </w:rPr>
        <w:t xml:space="preserve">Proposal </w:t>
      </w:r>
      <w:r>
        <w:rPr>
          <w:rFonts w:eastAsia="SimSun"/>
          <w:b/>
          <w:sz w:val="20"/>
          <w:szCs w:val="20"/>
          <w:lang w:eastAsia="zh-CN"/>
        </w:rPr>
        <w:t>1</w:t>
      </w:r>
      <w:r w:rsidRPr="001F659A">
        <w:rPr>
          <w:rFonts w:eastAsia="SimSun"/>
          <w:b/>
          <w:sz w:val="20"/>
          <w:szCs w:val="20"/>
          <w:lang w:eastAsia="zh-CN"/>
        </w:rPr>
        <w:t xml:space="preserve">: </w:t>
      </w:r>
      <w:r>
        <w:rPr>
          <w:rFonts w:eastAsia="SimSun"/>
          <w:b/>
          <w:sz w:val="20"/>
          <w:szCs w:val="20"/>
          <w:lang w:eastAsia="zh-CN"/>
        </w:rPr>
        <w:t xml:space="preserve">It </w:t>
      </w:r>
      <w:r>
        <w:rPr>
          <w:rFonts w:eastAsia="SimSun" w:hint="eastAsia"/>
          <w:b/>
          <w:sz w:val="20"/>
          <w:szCs w:val="20"/>
          <w:lang w:eastAsia="zh-CN"/>
        </w:rPr>
        <w:t>should</w:t>
      </w:r>
      <w:r>
        <w:rPr>
          <w:rFonts w:eastAsia="SimSun"/>
          <w:b/>
          <w:sz w:val="20"/>
          <w:szCs w:val="20"/>
          <w:lang w:eastAsia="zh-CN"/>
        </w:rPr>
        <w:t xml:space="preserve"> be studied how to solve the collision issue and the half-duplex issue by using inter-UE coordination.</w:t>
      </w:r>
    </w:p>
    <w:p w14:paraId="1BA71CC4" w14:textId="77777777" w:rsidR="00AD0F71" w:rsidRPr="00171439" w:rsidRDefault="00AD0F71" w:rsidP="00AD0F71">
      <w:pPr>
        <w:spacing w:before="120" w:after="120"/>
        <w:jc w:val="both"/>
        <w:rPr>
          <w:rFonts w:eastAsia="Yu Mincho"/>
          <w:b/>
          <w:bCs/>
          <w:sz w:val="20"/>
          <w:szCs w:val="20"/>
          <w:lang w:eastAsia="ja-JP"/>
        </w:rPr>
      </w:pPr>
      <w:r w:rsidRPr="00171439">
        <w:rPr>
          <w:rFonts w:eastAsia="Yu Mincho" w:hint="eastAsia"/>
          <w:b/>
          <w:bCs/>
          <w:sz w:val="20"/>
          <w:szCs w:val="20"/>
          <w:lang w:eastAsia="ja-JP"/>
        </w:rPr>
        <w:t>P</w:t>
      </w:r>
      <w:r w:rsidRPr="00171439">
        <w:rPr>
          <w:rFonts w:eastAsia="Yu Mincho"/>
          <w:b/>
          <w:bCs/>
          <w:sz w:val="20"/>
          <w:szCs w:val="20"/>
          <w:lang w:eastAsia="ja-JP"/>
        </w:rPr>
        <w:t>roposal</w:t>
      </w:r>
      <w:r>
        <w:rPr>
          <w:rFonts w:eastAsia="Yu Mincho"/>
          <w:b/>
          <w:bCs/>
          <w:sz w:val="20"/>
          <w:szCs w:val="20"/>
          <w:lang w:eastAsia="ja-JP"/>
        </w:rPr>
        <w:t xml:space="preserve"> 2</w:t>
      </w:r>
      <w:r w:rsidRPr="00171439">
        <w:rPr>
          <w:rFonts w:eastAsia="Yu Mincho"/>
          <w:b/>
          <w:bCs/>
          <w:sz w:val="20"/>
          <w:szCs w:val="20"/>
          <w:lang w:eastAsia="ja-JP"/>
        </w:rPr>
        <w:t>: The reliability in groupcast shall be enhanced in MAC layer in Rel-17, in order to fulfil the stringent requirement</w:t>
      </w:r>
      <w:r>
        <w:rPr>
          <w:rFonts w:eastAsia="Yu Mincho"/>
          <w:b/>
          <w:bCs/>
          <w:sz w:val="20"/>
          <w:szCs w:val="20"/>
          <w:lang w:eastAsia="ja-JP"/>
        </w:rPr>
        <w:t>s</w:t>
      </w:r>
      <w:r w:rsidRPr="00171439">
        <w:rPr>
          <w:rFonts w:eastAsia="Yu Mincho"/>
          <w:b/>
          <w:bCs/>
          <w:sz w:val="20"/>
          <w:szCs w:val="20"/>
          <w:lang w:eastAsia="ja-JP"/>
        </w:rPr>
        <w:t xml:space="preserve"> in groupcast communication.</w:t>
      </w:r>
    </w:p>
    <w:p w14:paraId="352FA607" w14:textId="77777777" w:rsidR="00AD0F71" w:rsidRPr="00171439" w:rsidRDefault="00AD0F71" w:rsidP="00AD0F71">
      <w:pPr>
        <w:spacing w:before="120" w:after="120"/>
        <w:jc w:val="both"/>
        <w:rPr>
          <w:rFonts w:eastAsia="Yu Mincho"/>
          <w:b/>
          <w:bCs/>
          <w:sz w:val="20"/>
          <w:szCs w:val="20"/>
          <w:lang w:eastAsia="ja-JP"/>
        </w:rPr>
      </w:pPr>
      <w:r w:rsidRPr="00171439">
        <w:rPr>
          <w:rFonts w:eastAsia="Yu Mincho" w:hint="eastAsia"/>
          <w:b/>
          <w:bCs/>
          <w:sz w:val="20"/>
          <w:szCs w:val="20"/>
          <w:lang w:eastAsia="ja-JP"/>
        </w:rPr>
        <w:t>P</w:t>
      </w:r>
      <w:r w:rsidRPr="00171439">
        <w:rPr>
          <w:rFonts w:eastAsia="Yu Mincho"/>
          <w:b/>
          <w:bCs/>
          <w:sz w:val="20"/>
          <w:szCs w:val="20"/>
          <w:lang w:eastAsia="ja-JP"/>
        </w:rPr>
        <w:t>roposal</w:t>
      </w:r>
      <w:r>
        <w:rPr>
          <w:rFonts w:eastAsia="Yu Mincho"/>
          <w:b/>
          <w:bCs/>
          <w:sz w:val="20"/>
          <w:szCs w:val="20"/>
          <w:lang w:eastAsia="ja-JP"/>
        </w:rPr>
        <w:t xml:space="preserve"> 3</w:t>
      </w:r>
      <w:r w:rsidRPr="00171439">
        <w:rPr>
          <w:rFonts w:eastAsia="Yu Mincho"/>
          <w:b/>
          <w:bCs/>
          <w:sz w:val="20"/>
          <w:szCs w:val="20"/>
          <w:lang w:eastAsia="ja-JP"/>
        </w:rPr>
        <w:t>: Rel-17 supports enhance</w:t>
      </w:r>
      <w:r>
        <w:rPr>
          <w:rFonts w:eastAsia="Yu Mincho"/>
          <w:b/>
          <w:bCs/>
          <w:sz w:val="20"/>
          <w:szCs w:val="20"/>
          <w:lang w:eastAsia="ja-JP"/>
        </w:rPr>
        <w:t xml:space="preserve">ment of </w:t>
      </w:r>
      <w:r w:rsidRPr="00171439">
        <w:rPr>
          <w:rFonts w:eastAsia="Yu Mincho"/>
          <w:b/>
          <w:bCs/>
          <w:sz w:val="20"/>
          <w:szCs w:val="20"/>
          <w:lang w:eastAsia="ja-JP"/>
        </w:rPr>
        <w:t>Option-1 HARQ process and mitigat</w:t>
      </w:r>
      <w:r>
        <w:rPr>
          <w:rFonts w:eastAsia="Yu Mincho"/>
          <w:b/>
          <w:bCs/>
          <w:sz w:val="20"/>
          <w:szCs w:val="20"/>
          <w:lang w:eastAsia="ja-JP"/>
        </w:rPr>
        <w:t>ion of</w:t>
      </w:r>
      <w:r w:rsidRPr="00171439">
        <w:rPr>
          <w:rFonts w:eastAsia="Yu Mincho"/>
          <w:b/>
          <w:bCs/>
          <w:sz w:val="20"/>
          <w:szCs w:val="20"/>
          <w:lang w:eastAsia="ja-JP"/>
        </w:rPr>
        <w:t xml:space="preserve"> the half-duplex impact, relying on inter-UE coordination mechanism.</w:t>
      </w:r>
    </w:p>
    <w:p w14:paraId="00011C69" w14:textId="77777777" w:rsidR="00AD0F71" w:rsidRPr="001F659A" w:rsidRDefault="00AD0F71" w:rsidP="00AD0F71">
      <w:pPr>
        <w:pStyle w:val="a6"/>
        <w:spacing w:afterLines="50" w:after="156"/>
        <w:jc w:val="both"/>
        <w:rPr>
          <w:rFonts w:eastAsia="SimSun"/>
          <w:b/>
          <w:sz w:val="20"/>
          <w:szCs w:val="20"/>
          <w:lang w:eastAsia="zh-CN"/>
        </w:rPr>
      </w:pPr>
      <w:r w:rsidRPr="001F659A">
        <w:rPr>
          <w:rFonts w:eastAsia="SimSun"/>
          <w:b/>
          <w:sz w:val="20"/>
          <w:szCs w:val="20"/>
          <w:lang w:eastAsia="zh-CN"/>
        </w:rPr>
        <w:t xml:space="preserve">Proposal </w:t>
      </w:r>
      <w:r>
        <w:rPr>
          <w:rFonts w:eastAsia="SimSun"/>
          <w:b/>
          <w:sz w:val="20"/>
          <w:szCs w:val="20"/>
          <w:lang w:eastAsia="zh-CN"/>
        </w:rPr>
        <w:t>4</w:t>
      </w:r>
      <w:r w:rsidRPr="001F659A">
        <w:rPr>
          <w:rFonts w:eastAsia="SimSun"/>
          <w:b/>
          <w:sz w:val="20"/>
          <w:szCs w:val="20"/>
          <w:lang w:eastAsia="zh-CN"/>
        </w:rPr>
        <w:t>: At least the following should be studied for inter-UE coordination</w:t>
      </w:r>
      <w:r>
        <w:rPr>
          <w:rFonts w:eastAsia="SimSun"/>
          <w:b/>
          <w:sz w:val="20"/>
          <w:szCs w:val="20"/>
          <w:lang w:eastAsia="zh-CN"/>
        </w:rPr>
        <w:t>:</w:t>
      </w:r>
    </w:p>
    <w:p w14:paraId="45AB8EA8" w14:textId="77777777" w:rsidR="00AD0F71" w:rsidRPr="001F659A" w:rsidRDefault="00AD0F71" w:rsidP="001A06BD">
      <w:pPr>
        <w:pStyle w:val="a6"/>
        <w:numPr>
          <w:ilvl w:val="0"/>
          <w:numId w:val="42"/>
        </w:numPr>
        <w:spacing w:after="0"/>
        <w:jc w:val="both"/>
        <w:rPr>
          <w:rFonts w:eastAsia="SimSun"/>
          <w:b/>
          <w:sz w:val="20"/>
          <w:szCs w:val="20"/>
          <w:lang w:eastAsia="zh-CN"/>
        </w:rPr>
      </w:pPr>
      <w:r>
        <w:rPr>
          <w:rFonts w:eastAsia="SimSun"/>
          <w:b/>
          <w:sz w:val="20"/>
          <w:szCs w:val="20"/>
          <w:lang w:eastAsia="zh-CN"/>
        </w:rPr>
        <w:t>A Co-</w:t>
      </w:r>
      <w:r w:rsidRPr="001F659A">
        <w:rPr>
          <w:rFonts w:eastAsia="SimSun"/>
          <w:b/>
          <w:sz w:val="20"/>
          <w:szCs w:val="20"/>
          <w:lang w:eastAsia="zh-CN"/>
        </w:rPr>
        <w:t xml:space="preserve">UE coordinates transmissions between </w:t>
      </w:r>
      <w:r>
        <w:rPr>
          <w:rFonts w:eastAsia="SimSun"/>
          <w:b/>
          <w:sz w:val="20"/>
          <w:szCs w:val="20"/>
          <w:lang w:eastAsia="zh-CN"/>
        </w:rPr>
        <w:t>the Co-</w:t>
      </w:r>
      <w:r w:rsidRPr="001F659A">
        <w:rPr>
          <w:rFonts w:eastAsia="SimSun"/>
          <w:b/>
          <w:sz w:val="20"/>
          <w:szCs w:val="20"/>
          <w:lang w:eastAsia="zh-CN"/>
        </w:rPr>
        <w:t xml:space="preserve">UE and </w:t>
      </w:r>
      <w:r>
        <w:rPr>
          <w:rFonts w:eastAsia="SimSun"/>
          <w:b/>
          <w:sz w:val="20"/>
          <w:szCs w:val="20"/>
          <w:lang w:eastAsia="zh-CN"/>
        </w:rPr>
        <w:t>a Tx-</w:t>
      </w:r>
      <w:r w:rsidRPr="001F659A">
        <w:rPr>
          <w:rFonts w:eastAsia="SimSun"/>
          <w:b/>
          <w:sz w:val="20"/>
          <w:szCs w:val="20"/>
          <w:lang w:eastAsia="zh-CN"/>
        </w:rPr>
        <w:t>UE</w:t>
      </w:r>
      <w:r>
        <w:rPr>
          <w:rFonts w:eastAsia="SimSun"/>
          <w:b/>
          <w:sz w:val="20"/>
          <w:szCs w:val="20"/>
          <w:lang w:eastAsia="zh-CN"/>
        </w:rPr>
        <w:t>; and</w:t>
      </w:r>
    </w:p>
    <w:p w14:paraId="618CAACE" w14:textId="77777777" w:rsidR="00AD0F71" w:rsidRPr="001F659A" w:rsidRDefault="00AD0F71" w:rsidP="00AD0F71">
      <w:pPr>
        <w:pStyle w:val="a6"/>
        <w:numPr>
          <w:ilvl w:val="0"/>
          <w:numId w:val="42"/>
        </w:numPr>
        <w:spacing w:afterLines="50" w:after="156"/>
        <w:jc w:val="both"/>
        <w:rPr>
          <w:rFonts w:eastAsia="SimSun"/>
          <w:b/>
          <w:sz w:val="20"/>
          <w:szCs w:val="20"/>
          <w:lang w:eastAsia="zh-CN"/>
        </w:rPr>
      </w:pPr>
      <w:r>
        <w:rPr>
          <w:rFonts w:eastAsia="SimSun"/>
          <w:b/>
          <w:sz w:val="20"/>
          <w:szCs w:val="20"/>
          <w:lang w:eastAsia="zh-CN"/>
        </w:rPr>
        <w:t>A Co-</w:t>
      </w:r>
      <w:r w:rsidRPr="001F659A">
        <w:rPr>
          <w:rFonts w:eastAsia="SimSun"/>
          <w:b/>
          <w:sz w:val="20"/>
          <w:szCs w:val="20"/>
          <w:lang w:eastAsia="zh-CN"/>
        </w:rPr>
        <w:t xml:space="preserve">UE coordinates transmissions between </w:t>
      </w:r>
      <w:r>
        <w:rPr>
          <w:rFonts w:eastAsia="SimSun" w:hint="eastAsia"/>
          <w:b/>
          <w:sz w:val="20"/>
          <w:szCs w:val="20"/>
          <w:lang w:eastAsia="zh-CN"/>
        </w:rPr>
        <w:t>Tx</w:t>
      </w:r>
      <w:r>
        <w:rPr>
          <w:rFonts w:eastAsia="SimSun"/>
          <w:b/>
          <w:sz w:val="20"/>
          <w:szCs w:val="20"/>
          <w:lang w:eastAsia="zh-CN"/>
        </w:rPr>
        <w:t>-</w:t>
      </w:r>
      <w:r w:rsidRPr="001F659A">
        <w:rPr>
          <w:rFonts w:eastAsia="SimSun"/>
          <w:b/>
          <w:sz w:val="20"/>
          <w:szCs w:val="20"/>
          <w:lang w:eastAsia="zh-CN"/>
        </w:rPr>
        <w:t xml:space="preserve">UE </w:t>
      </w:r>
      <w:r>
        <w:rPr>
          <w:rFonts w:eastAsia="SimSun"/>
          <w:b/>
          <w:sz w:val="20"/>
          <w:szCs w:val="20"/>
          <w:lang w:eastAsia="zh-CN"/>
        </w:rPr>
        <w:t>#1</w:t>
      </w:r>
      <w:r w:rsidRPr="001F659A">
        <w:rPr>
          <w:rFonts w:eastAsia="SimSun"/>
          <w:b/>
          <w:sz w:val="20"/>
          <w:szCs w:val="20"/>
          <w:lang w:eastAsia="zh-CN"/>
        </w:rPr>
        <w:t xml:space="preserve"> and </w:t>
      </w:r>
      <w:r>
        <w:rPr>
          <w:rFonts w:eastAsia="SimSun"/>
          <w:b/>
          <w:sz w:val="20"/>
          <w:szCs w:val="20"/>
          <w:lang w:eastAsia="zh-CN"/>
        </w:rPr>
        <w:t>Tx-</w:t>
      </w:r>
      <w:r w:rsidRPr="001F659A">
        <w:rPr>
          <w:rFonts w:eastAsia="SimSun"/>
          <w:b/>
          <w:sz w:val="20"/>
          <w:szCs w:val="20"/>
          <w:lang w:eastAsia="zh-CN"/>
        </w:rPr>
        <w:t xml:space="preserve">UE </w:t>
      </w:r>
      <w:r>
        <w:rPr>
          <w:rFonts w:eastAsia="SimSun"/>
          <w:b/>
          <w:sz w:val="20"/>
          <w:szCs w:val="20"/>
          <w:lang w:eastAsia="zh-CN"/>
        </w:rPr>
        <w:t>#2.</w:t>
      </w:r>
    </w:p>
    <w:p w14:paraId="6C819E7D" w14:textId="49A308C4" w:rsidR="00AD0F71" w:rsidRPr="00414FE8" w:rsidRDefault="00AD0F71" w:rsidP="00AD0F71">
      <w:pPr>
        <w:pStyle w:val="a6"/>
        <w:spacing w:afterLines="50" w:after="156"/>
        <w:jc w:val="both"/>
        <w:rPr>
          <w:rFonts w:eastAsia="MS Mincho"/>
          <w:b/>
          <w:bCs/>
          <w:sz w:val="20"/>
          <w:szCs w:val="20"/>
          <w:lang w:eastAsia="ja-JP"/>
        </w:rPr>
      </w:pPr>
      <w:r>
        <w:rPr>
          <w:rFonts w:eastAsia="MS Mincho"/>
          <w:b/>
          <w:bCs/>
          <w:sz w:val="20"/>
          <w:szCs w:val="20"/>
          <w:lang w:eastAsia="ja-JP"/>
        </w:rPr>
        <w:t>Proposal</w:t>
      </w:r>
      <w:r w:rsidR="00C9204B">
        <w:rPr>
          <w:rFonts w:eastAsia="MS Mincho"/>
          <w:b/>
          <w:bCs/>
          <w:sz w:val="20"/>
          <w:szCs w:val="20"/>
          <w:lang w:eastAsia="ja-JP"/>
        </w:rPr>
        <w:t xml:space="preserve"> </w:t>
      </w:r>
      <w:r>
        <w:rPr>
          <w:rFonts w:eastAsia="MS Mincho"/>
          <w:b/>
          <w:bCs/>
          <w:sz w:val="20"/>
          <w:szCs w:val="20"/>
          <w:lang w:eastAsia="ja-JP"/>
        </w:rPr>
        <w:t>5</w:t>
      </w:r>
      <w:r w:rsidRPr="00414FE8">
        <w:rPr>
          <w:rFonts w:eastAsia="MS Mincho"/>
          <w:b/>
          <w:bCs/>
          <w:sz w:val="20"/>
          <w:szCs w:val="20"/>
          <w:lang w:eastAsia="ja-JP"/>
        </w:rPr>
        <w:t xml:space="preserve">: In order to realize the universal UE coordination within the resource pool, a unified mechanism </w:t>
      </w:r>
      <w:r>
        <w:rPr>
          <w:rFonts w:eastAsia="MS Mincho"/>
          <w:b/>
          <w:bCs/>
          <w:sz w:val="20"/>
          <w:szCs w:val="20"/>
          <w:lang w:eastAsia="ja-JP"/>
        </w:rPr>
        <w:t>for</w:t>
      </w:r>
      <w:r w:rsidRPr="00414FE8">
        <w:rPr>
          <w:rFonts w:eastAsia="MS Mincho"/>
          <w:b/>
          <w:bCs/>
          <w:sz w:val="20"/>
          <w:szCs w:val="20"/>
          <w:lang w:eastAsia="ja-JP"/>
        </w:rPr>
        <w:t xml:space="preserve"> informing the assistance information from </w:t>
      </w:r>
      <w:r>
        <w:rPr>
          <w:rFonts w:eastAsia="MS Mincho"/>
          <w:b/>
          <w:bCs/>
          <w:sz w:val="20"/>
          <w:szCs w:val="20"/>
          <w:lang w:eastAsia="ja-JP"/>
        </w:rPr>
        <w:t xml:space="preserve">a </w:t>
      </w:r>
      <w:r w:rsidRPr="00414FE8">
        <w:rPr>
          <w:rFonts w:eastAsia="MS Mincho"/>
          <w:b/>
          <w:bCs/>
          <w:sz w:val="20"/>
          <w:szCs w:val="20"/>
          <w:lang w:eastAsia="ja-JP"/>
        </w:rPr>
        <w:t>Co-UE to Tx-UEs should be designed, without the limitation to cast types.</w:t>
      </w:r>
    </w:p>
    <w:p w14:paraId="43AA12B4" w14:textId="641D90A8" w:rsidR="00AD0F71" w:rsidRDefault="00AD0F71" w:rsidP="00AD0F71">
      <w:pPr>
        <w:pStyle w:val="a6"/>
        <w:spacing w:afterLines="50" w:after="156"/>
        <w:jc w:val="both"/>
        <w:rPr>
          <w:rFonts w:eastAsia="MS Mincho"/>
          <w:b/>
          <w:bCs/>
          <w:sz w:val="20"/>
          <w:szCs w:val="20"/>
          <w:lang w:eastAsia="ja-JP"/>
        </w:rPr>
      </w:pPr>
      <w:r w:rsidRPr="00414FE8">
        <w:rPr>
          <w:rFonts w:eastAsia="MS Mincho"/>
          <w:b/>
          <w:bCs/>
          <w:sz w:val="20"/>
          <w:szCs w:val="20"/>
          <w:lang w:eastAsia="ja-JP"/>
        </w:rPr>
        <w:t>Proposal</w:t>
      </w:r>
      <w:r w:rsidR="00C9204B">
        <w:rPr>
          <w:rFonts w:eastAsia="MS Mincho"/>
          <w:b/>
          <w:bCs/>
          <w:sz w:val="20"/>
          <w:szCs w:val="20"/>
          <w:lang w:eastAsia="ja-JP"/>
        </w:rPr>
        <w:t xml:space="preserve"> </w:t>
      </w:r>
      <w:r>
        <w:rPr>
          <w:rFonts w:eastAsia="MS Mincho"/>
          <w:b/>
          <w:bCs/>
          <w:sz w:val="20"/>
          <w:szCs w:val="20"/>
          <w:lang w:eastAsia="ja-JP"/>
        </w:rPr>
        <w:t>6</w:t>
      </w:r>
      <w:r w:rsidRPr="00414FE8">
        <w:rPr>
          <w:rFonts w:eastAsia="MS Mincho"/>
          <w:b/>
          <w:bCs/>
          <w:sz w:val="20"/>
          <w:szCs w:val="20"/>
          <w:lang w:eastAsia="ja-JP"/>
        </w:rPr>
        <w:t xml:space="preserve">: The assistance information can be provided by Co-UE to Tx-UE either </w:t>
      </w:r>
      <w:r>
        <w:rPr>
          <w:rFonts w:eastAsia="MS Mincho"/>
          <w:b/>
          <w:bCs/>
          <w:sz w:val="20"/>
          <w:szCs w:val="20"/>
          <w:lang w:eastAsia="ja-JP"/>
        </w:rPr>
        <w:t xml:space="preserve">in an </w:t>
      </w:r>
      <w:r w:rsidRPr="00414FE8">
        <w:rPr>
          <w:rFonts w:eastAsia="MS Mincho"/>
          <w:b/>
          <w:bCs/>
          <w:sz w:val="20"/>
          <w:szCs w:val="20"/>
          <w:lang w:eastAsia="ja-JP"/>
        </w:rPr>
        <w:t>active or passive manner</w:t>
      </w:r>
      <w:r>
        <w:rPr>
          <w:rFonts w:eastAsia="MS Mincho"/>
          <w:b/>
          <w:bCs/>
          <w:sz w:val="20"/>
          <w:szCs w:val="20"/>
          <w:lang w:eastAsia="ja-JP"/>
        </w:rPr>
        <w:t xml:space="preserve">, and the assistance information should be </w:t>
      </w:r>
      <w:r w:rsidRPr="002339CE">
        <w:rPr>
          <w:rFonts w:eastAsia="MS Mincho"/>
          <w:b/>
          <w:bCs/>
          <w:sz w:val="20"/>
          <w:szCs w:val="20"/>
          <w:lang w:eastAsia="ja-JP"/>
        </w:rPr>
        <w:t xml:space="preserve">detectable by </w:t>
      </w:r>
      <w:r>
        <w:rPr>
          <w:rFonts w:eastAsia="MS Mincho"/>
          <w:b/>
          <w:bCs/>
          <w:sz w:val="20"/>
          <w:szCs w:val="20"/>
          <w:lang w:eastAsia="ja-JP"/>
        </w:rPr>
        <w:t>any</w:t>
      </w:r>
      <w:r w:rsidRPr="002339CE">
        <w:rPr>
          <w:rFonts w:eastAsia="MS Mincho"/>
          <w:b/>
          <w:bCs/>
          <w:sz w:val="20"/>
          <w:szCs w:val="20"/>
          <w:lang w:eastAsia="ja-JP"/>
        </w:rPr>
        <w:t xml:space="preserve"> UE</w:t>
      </w:r>
      <w:r w:rsidRPr="00414FE8">
        <w:rPr>
          <w:rFonts w:eastAsia="MS Mincho"/>
          <w:b/>
          <w:bCs/>
          <w:sz w:val="20"/>
          <w:szCs w:val="20"/>
          <w:lang w:eastAsia="ja-JP"/>
        </w:rPr>
        <w:t>. Both manners should be studied in Rel-17.</w:t>
      </w:r>
    </w:p>
    <w:p w14:paraId="6E9C4F71" w14:textId="7F312F19" w:rsidR="00AD0F71" w:rsidRPr="006845A1" w:rsidRDefault="00AD0F71" w:rsidP="00AD0F71">
      <w:pPr>
        <w:pStyle w:val="a6"/>
        <w:spacing w:afterLines="50" w:after="156"/>
        <w:jc w:val="both"/>
        <w:rPr>
          <w:rFonts w:eastAsia="MS Mincho"/>
          <w:b/>
          <w:bCs/>
          <w:sz w:val="20"/>
          <w:szCs w:val="20"/>
          <w:lang w:eastAsia="ja-JP"/>
        </w:rPr>
      </w:pPr>
      <w:r w:rsidRPr="00414FE8">
        <w:rPr>
          <w:rFonts w:eastAsia="MS Mincho"/>
          <w:b/>
          <w:bCs/>
          <w:sz w:val="20"/>
          <w:szCs w:val="20"/>
          <w:lang w:eastAsia="ja-JP"/>
        </w:rPr>
        <w:t>Proposal</w:t>
      </w:r>
      <w:r w:rsidR="00C9204B">
        <w:rPr>
          <w:rFonts w:eastAsia="MS Mincho"/>
          <w:b/>
          <w:bCs/>
          <w:sz w:val="20"/>
          <w:szCs w:val="20"/>
          <w:lang w:eastAsia="ja-JP"/>
        </w:rPr>
        <w:t xml:space="preserve"> </w:t>
      </w:r>
      <w:r>
        <w:rPr>
          <w:rFonts w:eastAsia="MS Mincho"/>
          <w:b/>
          <w:bCs/>
          <w:sz w:val="20"/>
          <w:szCs w:val="20"/>
          <w:lang w:eastAsia="ja-JP"/>
        </w:rPr>
        <w:t>7</w:t>
      </w:r>
      <w:r w:rsidRPr="00414FE8">
        <w:rPr>
          <w:rFonts w:eastAsia="MS Mincho"/>
          <w:b/>
          <w:bCs/>
          <w:sz w:val="20"/>
          <w:szCs w:val="20"/>
          <w:lang w:eastAsia="ja-JP"/>
        </w:rPr>
        <w:t>:</w:t>
      </w:r>
      <w:r>
        <w:rPr>
          <w:rFonts w:eastAsia="MS Mincho"/>
          <w:b/>
          <w:bCs/>
          <w:sz w:val="20"/>
          <w:szCs w:val="20"/>
          <w:lang w:eastAsia="ja-JP"/>
        </w:rPr>
        <w:t xml:space="preserve"> </w:t>
      </w:r>
      <w:r w:rsidRPr="006845A1">
        <w:rPr>
          <w:rFonts w:eastAsia="MS Mincho"/>
          <w:b/>
          <w:bCs/>
          <w:sz w:val="20"/>
          <w:szCs w:val="20"/>
          <w:lang w:eastAsia="ja-JP"/>
        </w:rPr>
        <w:t xml:space="preserve">The assistance information message provided by </w:t>
      </w:r>
      <w:r>
        <w:rPr>
          <w:rFonts w:eastAsia="MS Mincho"/>
          <w:b/>
          <w:bCs/>
          <w:sz w:val="20"/>
          <w:szCs w:val="20"/>
          <w:lang w:eastAsia="ja-JP"/>
        </w:rPr>
        <w:t xml:space="preserve">a </w:t>
      </w:r>
      <w:r w:rsidRPr="006845A1">
        <w:rPr>
          <w:rFonts w:eastAsia="MS Mincho"/>
          <w:b/>
          <w:bCs/>
          <w:sz w:val="20"/>
          <w:szCs w:val="20"/>
          <w:lang w:eastAsia="ja-JP"/>
        </w:rPr>
        <w:t xml:space="preserve">Co-UE to </w:t>
      </w:r>
      <w:r>
        <w:rPr>
          <w:rFonts w:eastAsia="MS Mincho"/>
          <w:b/>
          <w:bCs/>
          <w:sz w:val="20"/>
          <w:szCs w:val="20"/>
          <w:lang w:eastAsia="ja-JP"/>
        </w:rPr>
        <w:t xml:space="preserve">a </w:t>
      </w:r>
      <w:r w:rsidRPr="006845A1">
        <w:rPr>
          <w:rFonts w:eastAsia="MS Mincho"/>
          <w:b/>
          <w:bCs/>
          <w:sz w:val="20"/>
          <w:szCs w:val="20"/>
          <w:lang w:eastAsia="ja-JP"/>
        </w:rPr>
        <w:t>Tx-UE may contain the information; at least, destination ID, source ID(s), a set of resources for transmission, and some other coordinative information for resource collision and/or half-duplex avoidance.</w:t>
      </w:r>
    </w:p>
    <w:p w14:paraId="12D73378" w14:textId="299EBA70" w:rsidR="00AD0F71" w:rsidRDefault="00AD0F71" w:rsidP="00AD0F71">
      <w:pPr>
        <w:pStyle w:val="a6"/>
        <w:spacing w:afterLines="50" w:after="156"/>
        <w:jc w:val="both"/>
        <w:rPr>
          <w:rFonts w:eastAsia="MS Mincho"/>
          <w:b/>
          <w:bCs/>
          <w:sz w:val="20"/>
          <w:szCs w:val="20"/>
          <w:lang w:eastAsia="ja-JP"/>
        </w:rPr>
      </w:pPr>
      <w:r>
        <w:rPr>
          <w:rFonts w:eastAsia="MS Mincho" w:hint="eastAsia"/>
          <w:b/>
          <w:bCs/>
          <w:sz w:val="20"/>
          <w:szCs w:val="20"/>
          <w:lang w:eastAsia="ja-JP"/>
        </w:rPr>
        <w:t>Proposal</w:t>
      </w:r>
      <w:r w:rsidR="00C9204B">
        <w:rPr>
          <w:rFonts w:eastAsia="MS Mincho"/>
          <w:b/>
          <w:bCs/>
          <w:sz w:val="20"/>
          <w:szCs w:val="20"/>
          <w:lang w:eastAsia="ja-JP"/>
        </w:rPr>
        <w:t xml:space="preserve"> </w:t>
      </w:r>
      <w:r>
        <w:rPr>
          <w:rFonts w:eastAsia="MS Mincho"/>
          <w:b/>
          <w:bCs/>
          <w:sz w:val="20"/>
          <w:szCs w:val="20"/>
          <w:lang w:eastAsia="ja-JP"/>
        </w:rPr>
        <w:t>8</w:t>
      </w:r>
      <w:r w:rsidRPr="00776ACD">
        <w:rPr>
          <w:rFonts w:eastAsia="MS Mincho"/>
          <w:b/>
          <w:bCs/>
          <w:sz w:val="20"/>
          <w:szCs w:val="20"/>
          <w:lang w:eastAsia="ja-JP"/>
        </w:rPr>
        <w:t>:</w:t>
      </w:r>
      <w:r>
        <w:rPr>
          <w:rFonts w:eastAsia="MS Mincho"/>
          <w:b/>
          <w:bCs/>
          <w:sz w:val="20"/>
          <w:szCs w:val="20"/>
          <w:lang w:eastAsia="ja-JP"/>
        </w:rPr>
        <w:t xml:space="preserve"> </w:t>
      </w:r>
      <w:r w:rsidRPr="008931B3">
        <w:rPr>
          <w:rFonts w:eastAsia="MS Mincho"/>
          <w:b/>
          <w:bCs/>
          <w:sz w:val="20"/>
          <w:szCs w:val="20"/>
          <w:lang w:eastAsia="ja-JP"/>
        </w:rPr>
        <w:t xml:space="preserve">Due to the mobility issue, multiple Co-UE </w:t>
      </w:r>
      <w:r>
        <w:rPr>
          <w:rFonts w:eastAsia="MS Mincho"/>
          <w:b/>
          <w:bCs/>
          <w:sz w:val="20"/>
          <w:szCs w:val="20"/>
          <w:lang w:eastAsia="ja-JP"/>
        </w:rPr>
        <w:t>(pre)-authorization procedure should be studied; including how many Co-UEs properly involved in the UE coordination, and what types of massages exchanged between Co-UEs.</w:t>
      </w:r>
    </w:p>
    <w:p w14:paraId="64DE4042" w14:textId="77777777" w:rsidR="00AD0F71" w:rsidRPr="001F659A" w:rsidRDefault="00AD0F71" w:rsidP="00AD0F71">
      <w:pPr>
        <w:pStyle w:val="a6"/>
        <w:spacing w:afterLines="50" w:after="156"/>
        <w:jc w:val="both"/>
        <w:rPr>
          <w:rFonts w:eastAsia="SimSun"/>
          <w:b/>
          <w:sz w:val="20"/>
          <w:szCs w:val="20"/>
          <w:lang w:eastAsia="zh-CN"/>
        </w:rPr>
      </w:pPr>
      <w:r w:rsidRPr="001F659A">
        <w:rPr>
          <w:rFonts w:eastAsia="SimSun"/>
          <w:b/>
          <w:sz w:val="20"/>
          <w:szCs w:val="20"/>
          <w:lang w:eastAsia="zh-CN"/>
        </w:rPr>
        <w:t xml:space="preserve">Proposal </w:t>
      </w:r>
      <w:r>
        <w:rPr>
          <w:rFonts w:eastAsia="SimSun"/>
          <w:b/>
          <w:sz w:val="20"/>
          <w:szCs w:val="20"/>
          <w:lang w:eastAsia="zh-CN"/>
        </w:rPr>
        <w:t>9</w:t>
      </w:r>
      <w:r w:rsidRPr="001F659A">
        <w:rPr>
          <w:rFonts w:eastAsia="SimSun"/>
          <w:b/>
          <w:sz w:val="20"/>
          <w:szCs w:val="20"/>
          <w:lang w:eastAsia="zh-CN"/>
        </w:rPr>
        <w:t>: The following issues can be further considered for inter-UE coordination</w:t>
      </w:r>
    </w:p>
    <w:p w14:paraId="3D5410A0" w14:textId="77777777" w:rsidR="00AD0F71" w:rsidRPr="001F659A" w:rsidRDefault="00AD0F71" w:rsidP="00DB08F0">
      <w:pPr>
        <w:pStyle w:val="a6"/>
        <w:numPr>
          <w:ilvl w:val="0"/>
          <w:numId w:val="42"/>
        </w:numPr>
        <w:spacing w:after="0"/>
        <w:jc w:val="both"/>
        <w:rPr>
          <w:rFonts w:eastAsia="SimSun"/>
          <w:b/>
          <w:sz w:val="20"/>
          <w:szCs w:val="20"/>
          <w:lang w:eastAsia="zh-CN"/>
        </w:rPr>
      </w:pPr>
      <w:r w:rsidRPr="001F659A">
        <w:rPr>
          <w:rFonts w:eastAsia="SimSun"/>
          <w:b/>
          <w:sz w:val="20"/>
          <w:szCs w:val="20"/>
          <w:lang w:eastAsia="zh-CN"/>
        </w:rPr>
        <w:t>Which UE can transmit assistance information?</w:t>
      </w:r>
    </w:p>
    <w:p w14:paraId="5D0E8C23" w14:textId="77777777" w:rsidR="00AD0F71" w:rsidRPr="001F659A" w:rsidRDefault="00AD0F71" w:rsidP="00DB08F0">
      <w:pPr>
        <w:pStyle w:val="a6"/>
        <w:numPr>
          <w:ilvl w:val="0"/>
          <w:numId w:val="42"/>
        </w:numPr>
        <w:spacing w:after="0"/>
        <w:jc w:val="both"/>
        <w:rPr>
          <w:rFonts w:eastAsia="SimSun"/>
          <w:b/>
          <w:sz w:val="20"/>
          <w:szCs w:val="20"/>
          <w:lang w:eastAsia="zh-CN"/>
        </w:rPr>
      </w:pPr>
      <w:r w:rsidRPr="001F659A">
        <w:rPr>
          <w:rFonts w:eastAsia="SimSun"/>
          <w:b/>
          <w:sz w:val="20"/>
          <w:szCs w:val="20"/>
          <w:lang w:eastAsia="zh-CN"/>
        </w:rPr>
        <w:t>When does UE transmit assistance information?</w:t>
      </w:r>
    </w:p>
    <w:p w14:paraId="1222F588" w14:textId="77777777" w:rsidR="00AD0F71" w:rsidRPr="001F659A" w:rsidRDefault="00AD0F71" w:rsidP="00DB08F0">
      <w:pPr>
        <w:pStyle w:val="a6"/>
        <w:numPr>
          <w:ilvl w:val="0"/>
          <w:numId w:val="42"/>
        </w:numPr>
        <w:spacing w:after="0"/>
        <w:jc w:val="both"/>
        <w:rPr>
          <w:rFonts w:eastAsia="SimSun"/>
          <w:b/>
          <w:sz w:val="20"/>
          <w:szCs w:val="20"/>
          <w:lang w:eastAsia="zh-CN"/>
        </w:rPr>
      </w:pPr>
      <w:r w:rsidRPr="001F659A">
        <w:rPr>
          <w:rFonts w:eastAsia="SimSun"/>
          <w:b/>
          <w:sz w:val="20"/>
          <w:szCs w:val="20"/>
          <w:lang w:eastAsia="zh-CN"/>
        </w:rPr>
        <w:t>How to obtain the resource for transmitting assistance information?</w:t>
      </w:r>
    </w:p>
    <w:p w14:paraId="62321B93" w14:textId="77777777" w:rsidR="00AD0F71" w:rsidRPr="001F659A" w:rsidRDefault="00AD0F71" w:rsidP="00DB08F0">
      <w:pPr>
        <w:pStyle w:val="a6"/>
        <w:numPr>
          <w:ilvl w:val="0"/>
          <w:numId w:val="42"/>
        </w:numPr>
        <w:spacing w:after="0"/>
        <w:jc w:val="both"/>
        <w:rPr>
          <w:rFonts w:eastAsia="SimSun"/>
          <w:b/>
          <w:sz w:val="20"/>
          <w:szCs w:val="20"/>
          <w:lang w:eastAsia="zh-CN"/>
        </w:rPr>
      </w:pPr>
      <w:r w:rsidRPr="001F659A">
        <w:rPr>
          <w:rFonts w:eastAsia="SimSun"/>
          <w:b/>
          <w:sz w:val="20"/>
          <w:szCs w:val="20"/>
          <w:lang w:eastAsia="zh-CN"/>
        </w:rPr>
        <w:t>What is carried by assistance information?</w:t>
      </w:r>
    </w:p>
    <w:p w14:paraId="3758C6F2" w14:textId="77777777" w:rsidR="00AD0F71" w:rsidRPr="001F659A" w:rsidRDefault="00AD0F71" w:rsidP="00AD0F71">
      <w:pPr>
        <w:pStyle w:val="a6"/>
        <w:numPr>
          <w:ilvl w:val="0"/>
          <w:numId w:val="42"/>
        </w:numPr>
        <w:spacing w:afterLines="50" w:after="156"/>
        <w:jc w:val="both"/>
        <w:rPr>
          <w:rFonts w:eastAsia="SimSun"/>
          <w:b/>
          <w:sz w:val="20"/>
          <w:szCs w:val="20"/>
          <w:lang w:eastAsia="zh-CN"/>
        </w:rPr>
      </w:pPr>
      <w:r w:rsidRPr="001F659A">
        <w:rPr>
          <w:rFonts w:eastAsia="SimSun"/>
          <w:b/>
          <w:sz w:val="20"/>
          <w:szCs w:val="20"/>
          <w:lang w:eastAsia="zh-CN"/>
        </w:rPr>
        <w:t>How to utilize assistance information?</w:t>
      </w:r>
    </w:p>
    <w:p w14:paraId="03BB8D3F" w14:textId="2DA8F3A4" w:rsidR="008F3BE9" w:rsidRDefault="008F3BE9" w:rsidP="008F3BE9">
      <w:pPr>
        <w:pStyle w:val="1"/>
        <w:spacing w:beforeLines="50" w:before="156" w:afterLines="50" w:after="156"/>
        <w:ind w:left="432" w:hanging="432"/>
        <w:jc w:val="both"/>
        <w:rPr>
          <w:rFonts w:eastAsia="SimSun"/>
          <w:b/>
          <w:sz w:val="24"/>
          <w:lang w:eastAsia="zh-CN"/>
        </w:rPr>
      </w:pPr>
      <w:r>
        <w:rPr>
          <w:rFonts w:eastAsia="SimSun"/>
          <w:b/>
          <w:sz w:val="24"/>
          <w:lang w:eastAsia="zh-CN"/>
        </w:rPr>
        <w:lastRenderedPageBreak/>
        <w:t>Reference</w:t>
      </w:r>
    </w:p>
    <w:p w14:paraId="52A4FA8A" w14:textId="3FD87EE6" w:rsidR="00171439" w:rsidRPr="00171439" w:rsidRDefault="00171439" w:rsidP="00171439">
      <w:pPr>
        <w:pStyle w:val="a6"/>
        <w:suppressAutoHyphens/>
        <w:spacing w:afterLines="50" w:after="156"/>
        <w:jc w:val="both"/>
        <w:rPr>
          <w:rFonts w:eastAsia="SimSun"/>
          <w:sz w:val="20"/>
          <w:szCs w:val="20"/>
          <w:lang w:val="it-IT" w:eastAsia="zh-CN"/>
        </w:rPr>
      </w:pPr>
      <w:bookmarkStart w:id="7" w:name="_Ref520980791"/>
      <w:r>
        <w:rPr>
          <w:rFonts w:eastAsia="SimSun"/>
          <w:sz w:val="20"/>
          <w:szCs w:val="20"/>
          <w:lang w:val="it-IT" w:eastAsia="zh-CN"/>
        </w:rPr>
        <w:t>[</w:t>
      </w:r>
      <w:r w:rsidR="00E27115">
        <w:rPr>
          <w:rFonts w:eastAsia="SimSun"/>
          <w:sz w:val="20"/>
          <w:szCs w:val="20"/>
          <w:lang w:val="it-IT" w:eastAsia="zh-CN"/>
        </w:rPr>
        <w:t>1</w:t>
      </w:r>
      <w:r>
        <w:rPr>
          <w:rFonts w:eastAsia="SimSun"/>
          <w:sz w:val="20"/>
          <w:szCs w:val="20"/>
          <w:lang w:val="it-IT" w:eastAsia="zh-CN"/>
        </w:rPr>
        <w:t xml:space="preserve">] </w:t>
      </w:r>
      <w:r w:rsidRPr="00171439">
        <w:rPr>
          <w:rFonts w:eastAsia="SimSun"/>
          <w:sz w:val="20"/>
          <w:szCs w:val="20"/>
          <w:lang w:val="it-IT" w:eastAsia="zh-CN"/>
        </w:rPr>
        <w:t>3GPP</w:t>
      </w:r>
      <w:r w:rsidRPr="00171439">
        <w:rPr>
          <w:rFonts w:eastAsia="SimSun" w:hint="eastAsia"/>
          <w:sz w:val="20"/>
          <w:szCs w:val="20"/>
          <w:lang w:val="it-IT" w:eastAsia="zh-CN"/>
        </w:rPr>
        <w:t xml:space="preserve"> </w:t>
      </w:r>
      <w:r w:rsidRPr="00171439">
        <w:rPr>
          <w:rFonts w:eastAsia="SimSun"/>
          <w:sz w:val="20"/>
          <w:szCs w:val="20"/>
          <w:lang w:val="it-IT" w:eastAsia="zh-CN"/>
        </w:rPr>
        <w:t>TSG RAN #88e</w:t>
      </w:r>
      <w:r w:rsidRPr="00171439">
        <w:rPr>
          <w:rFonts w:eastAsia="SimSun" w:hint="eastAsia"/>
          <w:sz w:val="20"/>
          <w:szCs w:val="20"/>
          <w:lang w:val="it-IT" w:eastAsia="zh-CN"/>
        </w:rPr>
        <w:t xml:space="preserve">, </w:t>
      </w:r>
      <w:r w:rsidRPr="00171439">
        <w:rPr>
          <w:rFonts w:eastAsia="SimSun"/>
          <w:sz w:val="20"/>
          <w:szCs w:val="20"/>
          <w:lang w:val="it-IT" w:eastAsia="zh-CN"/>
        </w:rPr>
        <w:t>RP-201385, WID revision: NR sidelink enhancement, Electronic Meeting, June 29 - July 3, 2020</w:t>
      </w:r>
      <w:r w:rsidRPr="00171439">
        <w:rPr>
          <w:rFonts w:eastAsia="SimSun" w:hint="eastAsia"/>
          <w:sz w:val="20"/>
          <w:szCs w:val="20"/>
          <w:lang w:val="it-IT" w:eastAsia="zh-CN"/>
        </w:rPr>
        <w:t>.</w:t>
      </w:r>
      <w:bookmarkEnd w:id="7"/>
    </w:p>
    <w:p w14:paraId="1E2C5A20" w14:textId="763CD2ED" w:rsidR="00171439" w:rsidRPr="00171439" w:rsidRDefault="00171439" w:rsidP="00171439">
      <w:pPr>
        <w:pStyle w:val="a6"/>
        <w:suppressAutoHyphens/>
        <w:spacing w:afterLines="50" w:after="156"/>
        <w:jc w:val="both"/>
        <w:rPr>
          <w:rFonts w:eastAsia="SimSun"/>
          <w:sz w:val="20"/>
          <w:szCs w:val="20"/>
          <w:lang w:val="it-IT" w:eastAsia="zh-CN"/>
        </w:rPr>
      </w:pPr>
      <w:bookmarkStart w:id="8" w:name="_Ref44947427"/>
      <w:r>
        <w:rPr>
          <w:rFonts w:eastAsia="SimSun"/>
          <w:sz w:val="20"/>
          <w:szCs w:val="20"/>
          <w:lang w:val="it-IT" w:eastAsia="zh-CN"/>
        </w:rPr>
        <w:t>[</w:t>
      </w:r>
      <w:r w:rsidR="00E27115">
        <w:rPr>
          <w:rFonts w:eastAsia="SimSun"/>
          <w:sz w:val="20"/>
          <w:szCs w:val="20"/>
          <w:lang w:val="it-IT" w:eastAsia="zh-CN"/>
        </w:rPr>
        <w:t>2</w:t>
      </w:r>
      <w:r>
        <w:rPr>
          <w:rFonts w:eastAsia="SimSun"/>
          <w:sz w:val="20"/>
          <w:szCs w:val="20"/>
          <w:lang w:val="it-IT" w:eastAsia="zh-CN"/>
        </w:rPr>
        <w:t xml:space="preserve">] </w:t>
      </w:r>
      <w:r w:rsidRPr="00171439">
        <w:rPr>
          <w:rFonts w:eastAsia="SimSun"/>
          <w:sz w:val="20"/>
          <w:szCs w:val="20"/>
          <w:lang w:val="it-IT" w:eastAsia="zh-CN"/>
        </w:rPr>
        <w:t>3GPP</w:t>
      </w:r>
      <w:r w:rsidRPr="00171439">
        <w:rPr>
          <w:rFonts w:eastAsia="SimSun" w:hint="eastAsia"/>
          <w:sz w:val="20"/>
          <w:szCs w:val="20"/>
          <w:lang w:val="it-IT" w:eastAsia="zh-CN"/>
        </w:rPr>
        <w:t xml:space="preserve"> </w:t>
      </w:r>
      <w:r w:rsidRPr="00171439">
        <w:rPr>
          <w:rFonts w:eastAsia="SimSun"/>
          <w:sz w:val="20"/>
          <w:szCs w:val="20"/>
          <w:lang w:val="it-IT" w:eastAsia="zh-CN"/>
        </w:rPr>
        <w:t>TS 23.287, Architecture enhancements for 5G System (5GS) to support Vehicle-to-Everything (V2X) services, Release 16, March 2020.</w:t>
      </w:r>
      <w:bookmarkEnd w:id="8"/>
    </w:p>
    <w:p w14:paraId="268A36DF" w14:textId="176950C3" w:rsidR="00171439" w:rsidRPr="00171439" w:rsidRDefault="00171439" w:rsidP="00171439">
      <w:pPr>
        <w:pStyle w:val="a6"/>
        <w:suppressAutoHyphens/>
        <w:spacing w:afterLines="50" w:after="156"/>
        <w:jc w:val="both"/>
        <w:rPr>
          <w:rFonts w:eastAsia="SimSun"/>
          <w:sz w:val="20"/>
          <w:szCs w:val="20"/>
          <w:lang w:val="it-IT" w:eastAsia="zh-CN"/>
        </w:rPr>
      </w:pPr>
      <w:bookmarkStart w:id="9" w:name="_Ref44950399"/>
      <w:r>
        <w:rPr>
          <w:rFonts w:eastAsia="SimSun"/>
          <w:sz w:val="20"/>
          <w:szCs w:val="20"/>
          <w:lang w:val="it-IT" w:eastAsia="zh-CN"/>
        </w:rPr>
        <w:t>[</w:t>
      </w:r>
      <w:r w:rsidR="00E27115">
        <w:rPr>
          <w:rFonts w:eastAsia="SimSun"/>
          <w:sz w:val="20"/>
          <w:szCs w:val="20"/>
          <w:lang w:val="it-IT" w:eastAsia="zh-CN"/>
        </w:rPr>
        <w:t>3</w:t>
      </w:r>
      <w:r>
        <w:rPr>
          <w:rFonts w:eastAsia="SimSun"/>
          <w:sz w:val="20"/>
          <w:szCs w:val="20"/>
          <w:lang w:val="it-IT" w:eastAsia="zh-CN"/>
        </w:rPr>
        <w:t xml:space="preserve">] </w:t>
      </w:r>
      <w:r w:rsidRPr="00171439">
        <w:rPr>
          <w:rFonts w:eastAsia="SimSun"/>
          <w:sz w:val="20"/>
          <w:szCs w:val="20"/>
          <w:lang w:val="it-IT" w:eastAsia="zh-CN"/>
        </w:rPr>
        <w:t>3GPP</w:t>
      </w:r>
      <w:r w:rsidRPr="00171439">
        <w:rPr>
          <w:rFonts w:eastAsia="SimSun" w:hint="eastAsia"/>
          <w:sz w:val="20"/>
          <w:szCs w:val="20"/>
          <w:lang w:val="it-IT" w:eastAsia="zh-CN"/>
        </w:rPr>
        <w:t xml:space="preserve"> </w:t>
      </w:r>
      <w:r w:rsidRPr="00171439">
        <w:rPr>
          <w:rFonts w:eastAsia="SimSun"/>
          <w:sz w:val="20"/>
          <w:szCs w:val="20"/>
          <w:lang w:val="it-IT" w:eastAsia="zh-CN"/>
        </w:rPr>
        <w:t>TS 22.886, Study on enhancement of 3GPP Support for 5G V2X Services, Release 16, December 2018.</w:t>
      </w:r>
      <w:bookmarkEnd w:id="9"/>
    </w:p>
    <w:p w14:paraId="1F67DA29" w14:textId="4948D1D8" w:rsidR="00171439" w:rsidRPr="00171439" w:rsidRDefault="00171439" w:rsidP="00171439">
      <w:pPr>
        <w:pStyle w:val="a6"/>
        <w:suppressAutoHyphens/>
        <w:spacing w:afterLines="50" w:after="156"/>
        <w:jc w:val="both"/>
        <w:rPr>
          <w:rFonts w:eastAsia="SimSun"/>
          <w:sz w:val="20"/>
          <w:szCs w:val="20"/>
          <w:lang w:val="it-IT" w:eastAsia="zh-CN"/>
        </w:rPr>
      </w:pPr>
      <w:bookmarkStart w:id="10" w:name="_Ref7014402"/>
      <w:r>
        <w:rPr>
          <w:rFonts w:eastAsia="SimSun"/>
          <w:sz w:val="20"/>
          <w:szCs w:val="20"/>
          <w:lang w:val="it-IT" w:eastAsia="zh-CN"/>
        </w:rPr>
        <w:t>[</w:t>
      </w:r>
      <w:r w:rsidR="00E27115">
        <w:rPr>
          <w:rFonts w:eastAsia="SimSun"/>
          <w:sz w:val="20"/>
          <w:szCs w:val="20"/>
          <w:lang w:val="it-IT" w:eastAsia="zh-CN"/>
        </w:rPr>
        <w:t>4</w:t>
      </w:r>
      <w:r>
        <w:rPr>
          <w:rFonts w:eastAsia="SimSun"/>
          <w:sz w:val="20"/>
          <w:szCs w:val="20"/>
          <w:lang w:val="it-IT" w:eastAsia="zh-CN"/>
        </w:rPr>
        <w:t xml:space="preserve">] </w:t>
      </w:r>
      <w:bookmarkStart w:id="11" w:name="_Ref45545758"/>
      <w:bookmarkEnd w:id="10"/>
      <w:r w:rsidR="00A039B0" w:rsidRPr="00A039B0">
        <w:rPr>
          <w:rFonts w:eastAsia="SimSun"/>
          <w:sz w:val="20"/>
          <w:szCs w:val="20"/>
          <w:lang w:val="it-IT" w:eastAsia="zh-CN"/>
        </w:rPr>
        <w:t>3GPP TSG RAN WG</w:t>
      </w:r>
      <w:r w:rsidR="00D229D3">
        <w:rPr>
          <w:rFonts w:eastAsia="SimSun"/>
          <w:sz w:val="20"/>
          <w:szCs w:val="20"/>
          <w:lang w:val="it-IT" w:eastAsia="zh-CN"/>
        </w:rPr>
        <w:t>2</w:t>
      </w:r>
      <w:r w:rsidR="00A039B0" w:rsidRPr="00A039B0">
        <w:rPr>
          <w:rFonts w:eastAsia="SimSun"/>
          <w:sz w:val="20"/>
          <w:szCs w:val="20"/>
          <w:lang w:val="it-IT" w:eastAsia="zh-CN"/>
        </w:rPr>
        <w:t xml:space="preserve"> Meeting #111e, Mechanisms and Characteristics in NR Sidelink Relaying, R2-2006867, Fujitsu.</w:t>
      </w:r>
      <w:bookmarkEnd w:id="11"/>
    </w:p>
    <w:p w14:paraId="6E2925DE" w14:textId="77777777" w:rsidR="00171439" w:rsidRPr="002439F4" w:rsidRDefault="00171439" w:rsidP="00171439">
      <w:pPr>
        <w:widowControl w:val="0"/>
        <w:spacing w:before="120" w:after="120"/>
        <w:rPr>
          <w:rFonts w:eastAsia="MS Mincho"/>
          <w:sz w:val="22"/>
          <w:szCs w:val="22"/>
          <w:lang w:eastAsia="ja-JP"/>
        </w:rPr>
      </w:pPr>
    </w:p>
    <w:p w14:paraId="3B9EA0B9" w14:textId="77777777" w:rsidR="00171439" w:rsidRDefault="00171439" w:rsidP="00171439">
      <w:pPr>
        <w:pStyle w:val="1"/>
        <w:numPr>
          <w:ilvl w:val="0"/>
          <w:numId w:val="0"/>
        </w:numPr>
        <w:spacing w:beforeLines="150" w:before="468" w:afterLines="100" w:after="312"/>
        <w:ind w:left="425" w:hanging="425"/>
        <w:rPr>
          <w:rFonts w:eastAsia="MS Mincho"/>
          <w:b/>
          <w:sz w:val="32"/>
        </w:rPr>
      </w:pPr>
      <w:r>
        <w:rPr>
          <w:rFonts w:eastAsia="MS Mincho"/>
          <w:b/>
          <w:sz w:val="32"/>
        </w:rPr>
        <w:t>Annex</w:t>
      </w:r>
    </w:p>
    <w:p w14:paraId="4F88A269" w14:textId="77777777" w:rsidR="00171439" w:rsidRPr="00F458FF" w:rsidRDefault="00171439" w:rsidP="00171439">
      <w:pPr>
        <w:spacing w:before="120" w:after="120"/>
        <w:rPr>
          <w:rFonts w:eastAsia="MS Mincho"/>
          <w:sz w:val="21"/>
          <w:szCs w:val="21"/>
          <w:lang w:eastAsia="ja-JP"/>
        </w:rPr>
      </w:pPr>
      <w:r w:rsidRPr="00F458FF">
        <w:rPr>
          <w:rFonts w:eastAsia="MS Mincho"/>
          <w:sz w:val="21"/>
          <w:szCs w:val="21"/>
          <w:lang w:eastAsia="ja-JP"/>
        </w:rPr>
        <w:t xml:space="preserve">The system level simulation is performed based on the simulation assumptions, listed in </w:t>
      </w:r>
      <w:r w:rsidRPr="00F458FF">
        <w:rPr>
          <w:rFonts w:eastAsia="MS Mincho"/>
          <w:sz w:val="21"/>
          <w:szCs w:val="21"/>
          <w:lang w:eastAsia="ja-JP"/>
        </w:rPr>
        <w:fldChar w:fldCharType="begin"/>
      </w:r>
      <w:r w:rsidRPr="00F458FF">
        <w:rPr>
          <w:rFonts w:eastAsia="MS Mincho"/>
          <w:sz w:val="21"/>
          <w:szCs w:val="21"/>
          <w:lang w:eastAsia="ja-JP"/>
        </w:rPr>
        <w:instrText xml:space="preserve"> REF _Ref521072138 \h  \* MERGEFORMAT </w:instrText>
      </w:r>
      <w:r w:rsidRPr="00F458FF">
        <w:rPr>
          <w:rFonts w:eastAsia="MS Mincho"/>
          <w:sz w:val="21"/>
          <w:szCs w:val="21"/>
          <w:lang w:eastAsia="ja-JP"/>
        </w:rPr>
      </w:r>
      <w:r w:rsidRPr="00F458FF">
        <w:rPr>
          <w:rFonts w:eastAsia="MS Mincho"/>
          <w:sz w:val="21"/>
          <w:szCs w:val="21"/>
          <w:lang w:eastAsia="ja-JP"/>
        </w:rPr>
        <w:fldChar w:fldCharType="separate"/>
      </w:r>
      <w:r w:rsidRPr="008A7BCF">
        <w:rPr>
          <w:rFonts w:eastAsia="MS Mincho"/>
          <w:sz w:val="21"/>
          <w:szCs w:val="21"/>
          <w:lang w:eastAsia="ja-JP"/>
        </w:rPr>
        <w:t>Table 1</w:t>
      </w:r>
      <w:r w:rsidRPr="00F458FF">
        <w:rPr>
          <w:rFonts w:eastAsia="MS Mincho"/>
          <w:sz w:val="21"/>
          <w:szCs w:val="21"/>
          <w:lang w:eastAsia="ja-JP"/>
        </w:rPr>
        <w:fldChar w:fldCharType="end"/>
      </w:r>
      <w:r w:rsidRPr="00F458FF">
        <w:rPr>
          <w:rFonts w:eastAsia="MS Mincho"/>
          <w:sz w:val="21"/>
          <w:szCs w:val="21"/>
          <w:lang w:eastAsia="ja-JP"/>
        </w:rPr>
        <w:t xml:space="preserve">. </w:t>
      </w:r>
    </w:p>
    <w:p w14:paraId="47CB81BE" w14:textId="77777777" w:rsidR="00171439" w:rsidRPr="00F458FF" w:rsidRDefault="00171439" w:rsidP="00171439">
      <w:pPr>
        <w:pStyle w:val="af"/>
        <w:jc w:val="center"/>
        <w:rPr>
          <w:rFonts w:eastAsia="MS Mincho"/>
          <w:color w:val="000000"/>
          <w:sz w:val="21"/>
          <w:szCs w:val="21"/>
          <w:lang w:eastAsia="ja-JP"/>
        </w:rPr>
      </w:pPr>
      <w:bookmarkStart w:id="12" w:name="_Ref521072138"/>
      <w:r w:rsidRPr="00F458FF">
        <w:rPr>
          <w:color w:val="000000"/>
          <w:sz w:val="21"/>
          <w:szCs w:val="21"/>
        </w:rPr>
        <w:t xml:space="preserve">Table </w:t>
      </w:r>
      <w:r w:rsidRPr="00F458FF">
        <w:rPr>
          <w:color w:val="000000"/>
          <w:sz w:val="21"/>
          <w:szCs w:val="21"/>
        </w:rPr>
        <w:fldChar w:fldCharType="begin"/>
      </w:r>
      <w:r w:rsidRPr="00F458FF">
        <w:rPr>
          <w:color w:val="000000"/>
          <w:sz w:val="21"/>
          <w:szCs w:val="21"/>
        </w:rPr>
        <w:instrText xml:space="preserve"> SEQ Table \* ARABIC </w:instrText>
      </w:r>
      <w:r w:rsidRPr="00F458FF">
        <w:rPr>
          <w:color w:val="000000"/>
          <w:sz w:val="21"/>
          <w:szCs w:val="21"/>
        </w:rPr>
        <w:fldChar w:fldCharType="separate"/>
      </w:r>
      <w:r>
        <w:rPr>
          <w:noProof/>
          <w:color w:val="000000"/>
          <w:sz w:val="21"/>
          <w:szCs w:val="21"/>
        </w:rPr>
        <w:t>1</w:t>
      </w:r>
      <w:r w:rsidRPr="00F458FF">
        <w:rPr>
          <w:color w:val="000000"/>
          <w:sz w:val="21"/>
          <w:szCs w:val="21"/>
        </w:rPr>
        <w:fldChar w:fldCharType="end"/>
      </w:r>
      <w:bookmarkEnd w:id="12"/>
      <w:r w:rsidRPr="00F458FF">
        <w:rPr>
          <w:color w:val="000000"/>
          <w:sz w:val="21"/>
          <w:szCs w:val="21"/>
          <w:lang w:eastAsia="ja-JP"/>
        </w:rPr>
        <w:t>: SLS simulation assumptions</w:t>
      </w:r>
      <w:r w:rsidRPr="00F458FF">
        <w:rPr>
          <w:rFonts w:eastAsia="MS Mincho"/>
          <w:color w:val="000000"/>
          <w:sz w:val="21"/>
          <w:szCs w:val="21"/>
          <w:lang w:eastAsia="ja-JP"/>
        </w:rPr>
        <w:t>.</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319"/>
      </w:tblGrid>
      <w:tr w:rsidR="00171439" w:rsidRPr="00F458FF" w14:paraId="56FD8B94" w14:textId="77777777" w:rsidTr="00E1745C">
        <w:trPr>
          <w:trHeight w:val="172"/>
        </w:trPr>
        <w:tc>
          <w:tcPr>
            <w:tcW w:w="4470" w:type="dxa"/>
            <w:shd w:val="solid" w:color="000000" w:fill="FFFFFF"/>
          </w:tcPr>
          <w:p w14:paraId="653D2991" w14:textId="77777777" w:rsidR="00171439" w:rsidRPr="00F458FF" w:rsidRDefault="00171439" w:rsidP="00E1745C">
            <w:pPr>
              <w:spacing w:before="120" w:after="120"/>
              <w:rPr>
                <w:b/>
                <w:bCs/>
                <w:sz w:val="21"/>
                <w:szCs w:val="21"/>
                <w:lang w:val="en-GB" w:eastAsia="ja-JP"/>
              </w:rPr>
            </w:pPr>
            <w:r w:rsidRPr="00F458FF">
              <w:rPr>
                <w:b/>
                <w:bCs/>
                <w:sz w:val="21"/>
                <w:szCs w:val="21"/>
                <w:lang w:val="en-GB" w:eastAsia="ja-JP"/>
              </w:rPr>
              <w:t>Attributes</w:t>
            </w:r>
          </w:p>
        </w:tc>
        <w:tc>
          <w:tcPr>
            <w:tcW w:w="4319" w:type="dxa"/>
            <w:shd w:val="solid" w:color="000000" w:fill="FFFFFF"/>
          </w:tcPr>
          <w:p w14:paraId="76708DD1" w14:textId="77777777" w:rsidR="00171439" w:rsidRPr="00F458FF" w:rsidRDefault="00171439" w:rsidP="00E1745C">
            <w:pPr>
              <w:spacing w:before="120" w:after="120"/>
              <w:rPr>
                <w:b/>
                <w:bCs/>
                <w:sz w:val="21"/>
                <w:szCs w:val="21"/>
                <w:lang w:val="en-GB" w:eastAsia="ja-JP"/>
              </w:rPr>
            </w:pPr>
            <w:r w:rsidRPr="00F458FF">
              <w:rPr>
                <w:b/>
                <w:bCs/>
                <w:sz w:val="21"/>
                <w:szCs w:val="21"/>
                <w:lang w:val="en-GB" w:eastAsia="ja-JP"/>
              </w:rPr>
              <w:t>Values or Assumptions</w:t>
            </w:r>
          </w:p>
        </w:tc>
      </w:tr>
      <w:tr w:rsidR="00171439" w:rsidRPr="00F458FF" w14:paraId="5816065A" w14:textId="77777777" w:rsidTr="00E1745C">
        <w:tc>
          <w:tcPr>
            <w:tcW w:w="4470" w:type="dxa"/>
            <w:shd w:val="clear" w:color="auto" w:fill="auto"/>
          </w:tcPr>
          <w:p w14:paraId="57E081F5" w14:textId="46CF9012" w:rsidR="00171439" w:rsidRPr="00F458FF" w:rsidRDefault="00171439" w:rsidP="00E1745C">
            <w:pPr>
              <w:rPr>
                <w:rFonts w:eastAsia="MS PGothic"/>
                <w:color w:val="000000"/>
                <w:sz w:val="21"/>
                <w:szCs w:val="21"/>
              </w:rPr>
            </w:pPr>
            <w:r w:rsidRPr="00F458FF">
              <w:rPr>
                <w:color w:val="000000"/>
                <w:sz w:val="21"/>
                <w:szCs w:val="21"/>
                <w:lang w:eastAsia="ja-JP"/>
              </w:rPr>
              <w:t>N</w:t>
            </w:r>
            <w:r w:rsidRPr="00F458FF">
              <w:rPr>
                <w:color w:val="000000"/>
                <w:sz w:val="21"/>
                <w:szCs w:val="21"/>
              </w:rPr>
              <w:t>umber of drop</w:t>
            </w:r>
            <w:r w:rsidR="001F101C">
              <w:rPr>
                <w:color w:val="000000"/>
                <w:sz w:val="21"/>
                <w:szCs w:val="21"/>
              </w:rPr>
              <w:t>s</w:t>
            </w:r>
            <w:bookmarkStart w:id="13" w:name="_GoBack"/>
            <w:bookmarkEnd w:id="13"/>
          </w:p>
        </w:tc>
        <w:tc>
          <w:tcPr>
            <w:tcW w:w="4319" w:type="dxa"/>
            <w:shd w:val="clear" w:color="auto" w:fill="auto"/>
          </w:tcPr>
          <w:p w14:paraId="5AE681FF" w14:textId="77777777" w:rsidR="00171439" w:rsidRPr="00F458FF" w:rsidRDefault="00171439" w:rsidP="00E1745C">
            <w:pPr>
              <w:rPr>
                <w:rFonts w:eastAsia="MS PGothic"/>
                <w:sz w:val="21"/>
                <w:szCs w:val="21"/>
                <w:lang w:eastAsia="ja-JP"/>
              </w:rPr>
            </w:pPr>
            <w:r w:rsidRPr="00F458FF">
              <w:rPr>
                <w:sz w:val="21"/>
                <w:szCs w:val="21"/>
                <w:lang w:eastAsia="ja-JP"/>
              </w:rPr>
              <w:t>30</w:t>
            </w:r>
          </w:p>
        </w:tc>
      </w:tr>
      <w:tr w:rsidR="00171439" w:rsidRPr="00F458FF" w14:paraId="6AA8324D" w14:textId="77777777" w:rsidTr="00E1745C">
        <w:tc>
          <w:tcPr>
            <w:tcW w:w="4470" w:type="dxa"/>
            <w:shd w:val="clear" w:color="auto" w:fill="auto"/>
          </w:tcPr>
          <w:p w14:paraId="5FFE880E" w14:textId="77777777" w:rsidR="00171439" w:rsidRPr="00F458FF" w:rsidRDefault="00171439" w:rsidP="00E1745C">
            <w:pPr>
              <w:rPr>
                <w:rFonts w:eastAsia="MS PGothic"/>
                <w:color w:val="000000"/>
                <w:sz w:val="21"/>
                <w:szCs w:val="21"/>
              </w:rPr>
            </w:pPr>
            <w:r w:rsidRPr="00F458FF">
              <w:rPr>
                <w:color w:val="000000"/>
                <w:sz w:val="21"/>
                <w:szCs w:val="21"/>
                <w:lang w:eastAsia="ja-JP"/>
              </w:rPr>
              <w:t>S</w:t>
            </w:r>
            <w:r w:rsidRPr="00F458FF">
              <w:rPr>
                <w:color w:val="000000"/>
                <w:sz w:val="21"/>
                <w:szCs w:val="21"/>
              </w:rPr>
              <w:t>imulation length</w:t>
            </w:r>
          </w:p>
        </w:tc>
        <w:tc>
          <w:tcPr>
            <w:tcW w:w="4319" w:type="dxa"/>
            <w:shd w:val="clear" w:color="auto" w:fill="auto"/>
          </w:tcPr>
          <w:p w14:paraId="42B6675D" w14:textId="77777777" w:rsidR="00171439" w:rsidRPr="00F458FF" w:rsidRDefault="00171439" w:rsidP="00E1745C">
            <w:pPr>
              <w:rPr>
                <w:rFonts w:eastAsia="MS PGothic"/>
                <w:color w:val="000000"/>
                <w:sz w:val="21"/>
                <w:szCs w:val="21"/>
              </w:rPr>
            </w:pPr>
            <w:r w:rsidRPr="00F458FF">
              <w:rPr>
                <w:sz w:val="21"/>
                <w:szCs w:val="21"/>
              </w:rPr>
              <w:t>5000</w:t>
            </w:r>
            <w:r w:rsidRPr="00F458FF">
              <w:rPr>
                <w:color w:val="000000"/>
                <w:sz w:val="21"/>
                <w:szCs w:val="21"/>
              </w:rPr>
              <w:t>[slot</w:t>
            </w:r>
            <w:r w:rsidRPr="00F458FF">
              <w:rPr>
                <w:color w:val="000000"/>
                <w:sz w:val="21"/>
                <w:szCs w:val="21"/>
                <w:lang w:eastAsia="ja-JP"/>
              </w:rPr>
              <w:t>s</w:t>
            </w:r>
            <w:r w:rsidRPr="00F458FF">
              <w:rPr>
                <w:color w:val="000000"/>
                <w:sz w:val="21"/>
                <w:szCs w:val="21"/>
              </w:rPr>
              <w:t>](5s) +</w:t>
            </w:r>
            <w:r w:rsidRPr="00F458FF">
              <w:rPr>
                <w:color w:val="000000"/>
                <w:sz w:val="21"/>
                <w:szCs w:val="21"/>
                <w:lang w:eastAsia="ja-JP"/>
              </w:rPr>
              <w:t xml:space="preserve"> </w:t>
            </w:r>
            <w:r w:rsidRPr="00F458FF">
              <w:rPr>
                <w:color w:val="000000"/>
                <w:sz w:val="21"/>
                <w:szCs w:val="21"/>
              </w:rPr>
              <w:t>warmup(</w:t>
            </w:r>
            <w:r w:rsidRPr="00F458FF">
              <w:rPr>
                <w:sz w:val="21"/>
                <w:szCs w:val="21"/>
              </w:rPr>
              <w:t>8000</w:t>
            </w:r>
            <w:r w:rsidRPr="00F458FF">
              <w:rPr>
                <w:color w:val="000000"/>
                <w:sz w:val="21"/>
                <w:szCs w:val="21"/>
              </w:rPr>
              <w:t>[slot</w:t>
            </w:r>
            <w:r w:rsidRPr="00F458FF">
              <w:rPr>
                <w:color w:val="000000"/>
                <w:sz w:val="21"/>
                <w:szCs w:val="21"/>
                <w:lang w:eastAsia="ja-JP"/>
              </w:rPr>
              <w:t>s</w:t>
            </w:r>
            <w:r w:rsidRPr="00F458FF">
              <w:rPr>
                <w:color w:val="000000"/>
                <w:sz w:val="21"/>
                <w:szCs w:val="21"/>
              </w:rPr>
              <w:t>])</w:t>
            </w:r>
          </w:p>
        </w:tc>
      </w:tr>
      <w:tr w:rsidR="00171439" w:rsidRPr="00F458FF" w14:paraId="4E358C70" w14:textId="77777777" w:rsidTr="00E1745C">
        <w:tc>
          <w:tcPr>
            <w:tcW w:w="4470" w:type="dxa"/>
            <w:shd w:val="clear" w:color="auto" w:fill="auto"/>
          </w:tcPr>
          <w:p w14:paraId="519E93CE" w14:textId="77777777" w:rsidR="00171439" w:rsidRPr="00F458FF" w:rsidRDefault="00171439" w:rsidP="00E1745C">
            <w:pPr>
              <w:rPr>
                <w:rFonts w:eastAsia="MS PGothic"/>
                <w:color w:val="000000"/>
                <w:sz w:val="21"/>
                <w:szCs w:val="21"/>
              </w:rPr>
            </w:pPr>
            <w:r w:rsidRPr="00F458FF">
              <w:rPr>
                <w:color w:val="000000"/>
                <w:sz w:val="21"/>
                <w:szCs w:val="21"/>
                <w:lang w:eastAsia="ja-JP"/>
              </w:rPr>
              <w:t>S</w:t>
            </w:r>
            <w:r w:rsidRPr="00F458FF">
              <w:rPr>
                <w:color w:val="000000"/>
                <w:sz w:val="21"/>
                <w:szCs w:val="21"/>
              </w:rPr>
              <w:t>cenario</w:t>
            </w:r>
          </w:p>
        </w:tc>
        <w:tc>
          <w:tcPr>
            <w:tcW w:w="4319" w:type="dxa"/>
            <w:shd w:val="clear" w:color="auto" w:fill="auto"/>
          </w:tcPr>
          <w:p w14:paraId="4B992BE3" w14:textId="77777777" w:rsidR="00171439" w:rsidRPr="00F458FF" w:rsidRDefault="00171439" w:rsidP="00E1745C">
            <w:pPr>
              <w:rPr>
                <w:rFonts w:eastAsia="MS PGothic"/>
                <w:color w:val="000000"/>
                <w:sz w:val="21"/>
                <w:szCs w:val="21"/>
              </w:rPr>
            </w:pPr>
            <w:r w:rsidRPr="00F458FF">
              <w:rPr>
                <w:color w:val="000000"/>
                <w:sz w:val="21"/>
                <w:szCs w:val="21"/>
              </w:rPr>
              <w:t xml:space="preserve">Base on Highway case of 3GPP TR </w:t>
            </w:r>
            <w:r w:rsidRPr="00F458FF">
              <w:rPr>
                <w:sz w:val="21"/>
                <w:szCs w:val="21"/>
              </w:rPr>
              <w:t>37.885 V1</w:t>
            </w:r>
            <w:r w:rsidRPr="00F458FF">
              <w:rPr>
                <w:color w:val="000000"/>
                <w:sz w:val="21"/>
                <w:szCs w:val="21"/>
              </w:rPr>
              <w:t>5.</w:t>
            </w:r>
            <w:r w:rsidRPr="00F458FF">
              <w:rPr>
                <w:color w:val="000000"/>
                <w:sz w:val="21"/>
                <w:szCs w:val="21"/>
                <w:lang w:eastAsia="ja-JP"/>
              </w:rPr>
              <w:t>1</w:t>
            </w:r>
            <w:r w:rsidRPr="00F458FF">
              <w:rPr>
                <w:color w:val="000000"/>
                <w:sz w:val="21"/>
                <w:szCs w:val="21"/>
              </w:rPr>
              <w:t>.0</w:t>
            </w:r>
          </w:p>
        </w:tc>
      </w:tr>
      <w:tr w:rsidR="00171439" w:rsidRPr="00F458FF" w14:paraId="309EE729" w14:textId="77777777" w:rsidTr="00E1745C">
        <w:tc>
          <w:tcPr>
            <w:tcW w:w="4470" w:type="dxa"/>
            <w:shd w:val="clear" w:color="auto" w:fill="auto"/>
          </w:tcPr>
          <w:p w14:paraId="775990E2" w14:textId="77777777" w:rsidR="00171439" w:rsidRPr="00F458FF" w:rsidRDefault="00171439" w:rsidP="00E1745C">
            <w:pPr>
              <w:rPr>
                <w:rFonts w:eastAsia="MS PGothic"/>
                <w:color w:val="000000"/>
                <w:sz w:val="21"/>
                <w:szCs w:val="21"/>
              </w:rPr>
            </w:pPr>
            <w:r w:rsidRPr="00F458FF">
              <w:rPr>
                <w:color w:val="000000"/>
                <w:sz w:val="21"/>
                <w:szCs w:val="21"/>
                <w:lang w:eastAsia="ja-JP"/>
              </w:rPr>
              <w:t>C</w:t>
            </w:r>
            <w:r w:rsidRPr="00F458FF">
              <w:rPr>
                <w:color w:val="000000"/>
                <w:sz w:val="21"/>
                <w:szCs w:val="21"/>
              </w:rPr>
              <w:t>hannel model</w:t>
            </w:r>
          </w:p>
        </w:tc>
        <w:tc>
          <w:tcPr>
            <w:tcW w:w="4319" w:type="dxa"/>
            <w:shd w:val="clear" w:color="auto" w:fill="auto"/>
          </w:tcPr>
          <w:p w14:paraId="42181308" w14:textId="77777777" w:rsidR="00171439" w:rsidRPr="00F458FF" w:rsidRDefault="00171439" w:rsidP="00E1745C">
            <w:pPr>
              <w:rPr>
                <w:rFonts w:eastAsia="MS PGothic"/>
                <w:color w:val="000000"/>
                <w:sz w:val="21"/>
                <w:szCs w:val="21"/>
              </w:rPr>
            </w:pPr>
            <w:r w:rsidRPr="00F458FF">
              <w:rPr>
                <w:color w:val="000000"/>
                <w:sz w:val="21"/>
                <w:szCs w:val="21"/>
                <w:lang w:eastAsia="ja-JP"/>
              </w:rPr>
              <w:t>P</w:t>
            </w:r>
            <w:r w:rsidRPr="00F458FF">
              <w:rPr>
                <w:color w:val="000000"/>
                <w:sz w:val="21"/>
                <w:szCs w:val="21"/>
              </w:rPr>
              <w:t>athloss</w:t>
            </w:r>
            <w:r w:rsidRPr="00F458FF">
              <w:rPr>
                <w:color w:val="000000"/>
                <w:sz w:val="21"/>
                <w:szCs w:val="21"/>
              </w:rPr>
              <w:t>：</w:t>
            </w:r>
            <w:r w:rsidRPr="00F458FF">
              <w:rPr>
                <w:color w:val="000000"/>
                <w:sz w:val="21"/>
                <w:szCs w:val="21"/>
              </w:rPr>
              <w:t>Table 6.2.1-1 of TR 37.885</w:t>
            </w:r>
            <w:r w:rsidRPr="00F458FF">
              <w:rPr>
                <w:color w:val="000000"/>
                <w:sz w:val="21"/>
                <w:szCs w:val="21"/>
              </w:rPr>
              <w:br/>
              <w:t>Shadowing</w:t>
            </w:r>
            <w:r w:rsidRPr="00F458FF">
              <w:rPr>
                <w:color w:val="000000"/>
                <w:sz w:val="21"/>
                <w:szCs w:val="21"/>
              </w:rPr>
              <w:t>：</w:t>
            </w:r>
            <w:r w:rsidRPr="00F458FF">
              <w:rPr>
                <w:color w:val="000000"/>
                <w:sz w:val="21"/>
                <w:szCs w:val="21"/>
              </w:rPr>
              <w:t>STD 3dB</w:t>
            </w:r>
            <w:r w:rsidRPr="00F458FF">
              <w:rPr>
                <w:color w:val="000000"/>
                <w:sz w:val="21"/>
                <w:szCs w:val="21"/>
                <w:lang w:eastAsia="ja-JP"/>
              </w:rPr>
              <w:t xml:space="preserve">, </w:t>
            </w:r>
            <w:r w:rsidRPr="00F458FF">
              <w:rPr>
                <w:color w:val="000000"/>
                <w:sz w:val="21"/>
                <w:szCs w:val="21"/>
              </w:rPr>
              <w:t>Decorrelation distance</w:t>
            </w:r>
            <w:r w:rsidRPr="00F458FF">
              <w:rPr>
                <w:color w:val="000000"/>
                <w:sz w:val="21"/>
                <w:szCs w:val="21"/>
                <w:lang w:eastAsia="ja-JP"/>
              </w:rPr>
              <w:t xml:space="preserve"> </w:t>
            </w:r>
            <w:r w:rsidRPr="00F458FF">
              <w:rPr>
                <w:color w:val="000000"/>
                <w:sz w:val="21"/>
                <w:szCs w:val="21"/>
              </w:rPr>
              <w:t>25m</w:t>
            </w:r>
            <w:r w:rsidRPr="00F458FF">
              <w:rPr>
                <w:color w:val="000000"/>
                <w:sz w:val="21"/>
                <w:szCs w:val="21"/>
              </w:rPr>
              <w:br/>
            </w:r>
            <w:r w:rsidRPr="00F458FF">
              <w:rPr>
                <w:color w:val="000000"/>
                <w:sz w:val="21"/>
                <w:szCs w:val="21"/>
                <w:lang w:eastAsia="ja-JP"/>
              </w:rPr>
              <w:t>F</w:t>
            </w:r>
            <w:r w:rsidRPr="00F458FF">
              <w:rPr>
                <w:color w:val="000000"/>
                <w:sz w:val="21"/>
                <w:szCs w:val="21"/>
              </w:rPr>
              <w:t>ast fading</w:t>
            </w:r>
            <w:r w:rsidRPr="00F458FF">
              <w:rPr>
                <w:color w:val="000000"/>
                <w:sz w:val="21"/>
                <w:szCs w:val="21"/>
              </w:rPr>
              <w:t>：</w:t>
            </w:r>
            <w:r w:rsidRPr="00F458FF">
              <w:rPr>
                <w:color w:val="000000"/>
                <w:sz w:val="21"/>
                <w:szCs w:val="21"/>
                <w:lang w:eastAsia="ja-JP"/>
              </w:rPr>
              <w:t>S</w:t>
            </w:r>
            <w:r w:rsidRPr="00F458FF">
              <w:rPr>
                <w:color w:val="000000"/>
                <w:sz w:val="21"/>
                <w:szCs w:val="21"/>
              </w:rPr>
              <w:t>ection 6.2.3 in TR 37.885</w:t>
            </w:r>
          </w:p>
        </w:tc>
      </w:tr>
      <w:tr w:rsidR="00171439" w:rsidRPr="00F458FF" w14:paraId="280D9445" w14:textId="77777777" w:rsidTr="00E1745C">
        <w:tc>
          <w:tcPr>
            <w:tcW w:w="4470" w:type="dxa"/>
            <w:shd w:val="clear" w:color="auto" w:fill="auto"/>
          </w:tcPr>
          <w:p w14:paraId="5B16CDC9" w14:textId="77777777" w:rsidR="00171439" w:rsidRPr="00F458FF" w:rsidRDefault="00171439" w:rsidP="00E1745C">
            <w:pPr>
              <w:rPr>
                <w:rFonts w:eastAsia="MS PGothic"/>
                <w:color w:val="000000"/>
                <w:sz w:val="21"/>
                <w:szCs w:val="21"/>
              </w:rPr>
            </w:pPr>
            <w:r w:rsidRPr="00F458FF">
              <w:rPr>
                <w:color w:val="000000"/>
                <w:sz w:val="21"/>
                <w:szCs w:val="21"/>
                <w:lang w:eastAsia="ja-JP"/>
              </w:rPr>
              <w:t>S</w:t>
            </w:r>
            <w:r w:rsidRPr="00F458FF">
              <w:rPr>
                <w:color w:val="000000"/>
                <w:sz w:val="21"/>
                <w:szCs w:val="21"/>
              </w:rPr>
              <w:t>peed of vehicle</w:t>
            </w:r>
          </w:p>
        </w:tc>
        <w:tc>
          <w:tcPr>
            <w:tcW w:w="4319" w:type="dxa"/>
            <w:shd w:val="clear" w:color="auto" w:fill="auto"/>
          </w:tcPr>
          <w:p w14:paraId="14E17336" w14:textId="77777777" w:rsidR="00171439" w:rsidRPr="00F458FF" w:rsidRDefault="00171439" w:rsidP="00E1745C">
            <w:pPr>
              <w:rPr>
                <w:rFonts w:eastAsia="MS PGothic"/>
                <w:color w:val="000000"/>
                <w:sz w:val="21"/>
                <w:szCs w:val="21"/>
              </w:rPr>
            </w:pPr>
            <w:r w:rsidRPr="00F458FF">
              <w:rPr>
                <w:color w:val="000000"/>
                <w:sz w:val="21"/>
                <w:szCs w:val="21"/>
              </w:rPr>
              <w:t>140km/h</w:t>
            </w:r>
          </w:p>
        </w:tc>
      </w:tr>
      <w:tr w:rsidR="00171439" w:rsidRPr="00F458FF" w14:paraId="2200EBF4" w14:textId="77777777" w:rsidTr="00E1745C">
        <w:tc>
          <w:tcPr>
            <w:tcW w:w="4470" w:type="dxa"/>
            <w:shd w:val="clear" w:color="auto" w:fill="auto"/>
          </w:tcPr>
          <w:p w14:paraId="2BFDD0A4" w14:textId="77777777" w:rsidR="00171439" w:rsidRPr="00F458FF" w:rsidRDefault="00171439" w:rsidP="00E1745C">
            <w:pPr>
              <w:rPr>
                <w:rFonts w:eastAsia="MS PGothic"/>
                <w:color w:val="000000"/>
                <w:sz w:val="21"/>
                <w:szCs w:val="21"/>
              </w:rPr>
            </w:pPr>
            <w:r w:rsidRPr="00F458FF">
              <w:rPr>
                <w:color w:val="000000"/>
                <w:sz w:val="21"/>
                <w:szCs w:val="21"/>
              </w:rPr>
              <w:t xml:space="preserve">The distance between the rear bumper of a vehicle and the front bumper </w:t>
            </w:r>
          </w:p>
        </w:tc>
        <w:tc>
          <w:tcPr>
            <w:tcW w:w="4319" w:type="dxa"/>
            <w:shd w:val="clear" w:color="auto" w:fill="auto"/>
          </w:tcPr>
          <w:p w14:paraId="4339F88C" w14:textId="77777777" w:rsidR="00171439" w:rsidRPr="00F458FF" w:rsidRDefault="00171439" w:rsidP="00E1745C">
            <w:pPr>
              <w:rPr>
                <w:rFonts w:eastAsia="MS PGothic"/>
                <w:color w:val="000000"/>
                <w:sz w:val="21"/>
                <w:szCs w:val="21"/>
              </w:rPr>
            </w:pPr>
            <w:r w:rsidRPr="00F458FF">
              <w:rPr>
                <w:color w:val="000000"/>
                <w:sz w:val="21"/>
                <w:szCs w:val="21"/>
                <w:lang w:eastAsia="ja-JP"/>
              </w:rPr>
              <w:t>A</w:t>
            </w:r>
            <w:r w:rsidRPr="00F458FF">
              <w:rPr>
                <w:color w:val="000000"/>
                <w:sz w:val="21"/>
                <w:szCs w:val="21"/>
              </w:rPr>
              <w:t>verage 2.0[s] with min 2[m]</w:t>
            </w:r>
            <w:r w:rsidRPr="00F458FF">
              <w:rPr>
                <w:color w:val="000000"/>
                <w:sz w:val="21"/>
                <w:szCs w:val="21"/>
              </w:rPr>
              <w:br/>
              <w:t>(vehicle length 5[m])</w:t>
            </w:r>
          </w:p>
        </w:tc>
      </w:tr>
      <w:tr w:rsidR="00171439" w:rsidRPr="00F458FF" w14:paraId="13AB9112" w14:textId="77777777" w:rsidTr="00E1745C">
        <w:tc>
          <w:tcPr>
            <w:tcW w:w="4470" w:type="dxa"/>
            <w:shd w:val="clear" w:color="auto" w:fill="auto"/>
          </w:tcPr>
          <w:p w14:paraId="1868A1FF" w14:textId="77777777" w:rsidR="00171439" w:rsidRPr="00F458FF" w:rsidRDefault="00171439" w:rsidP="00E1745C">
            <w:pPr>
              <w:rPr>
                <w:rFonts w:eastAsia="MS PGothic"/>
                <w:color w:val="000000"/>
                <w:sz w:val="21"/>
                <w:szCs w:val="21"/>
                <w:lang w:eastAsia="ja-JP"/>
              </w:rPr>
            </w:pPr>
            <w:r w:rsidRPr="00F458FF">
              <w:rPr>
                <w:color w:val="000000"/>
                <w:sz w:val="21"/>
                <w:szCs w:val="21"/>
              </w:rPr>
              <w:t>Average number of vehicle</w:t>
            </w:r>
            <w:r w:rsidRPr="00F458FF">
              <w:rPr>
                <w:color w:val="000000"/>
                <w:sz w:val="21"/>
                <w:szCs w:val="21"/>
                <w:lang w:eastAsia="ja-JP"/>
              </w:rPr>
              <w:t>s</w:t>
            </w:r>
          </w:p>
        </w:tc>
        <w:tc>
          <w:tcPr>
            <w:tcW w:w="4319" w:type="dxa"/>
            <w:shd w:val="clear" w:color="auto" w:fill="auto"/>
          </w:tcPr>
          <w:p w14:paraId="011B6984" w14:textId="77777777" w:rsidR="00171439" w:rsidRPr="00F458FF" w:rsidRDefault="00171439" w:rsidP="00E1745C">
            <w:pPr>
              <w:rPr>
                <w:rFonts w:eastAsia="MS PGothic"/>
                <w:color w:val="000000"/>
                <w:sz w:val="21"/>
                <w:szCs w:val="21"/>
              </w:rPr>
            </w:pPr>
            <w:r w:rsidRPr="00F458FF">
              <w:rPr>
                <w:color w:val="000000"/>
                <w:sz w:val="21"/>
                <w:szCs w:val="21"/>
                <w:lang w:eastAsia="ja-JP"/>
              </w:rPr>
              <w:t>145 on average, in 6 lanes</w:t>
            </w:r>
          </w:p>
        </w:tc>
      </w:tr>
      <w:tr w:rsidR="00171439" w:rsidRPr="00F458FF" w14:paraId="0E24504C" w14:textId="77777777" w:rsidTr="00E1745C">
        <w:tc>
          <w:tcPr>
            <w:tcW w:w="4470" w:type="dxa"/>
            <w:shd w:val="clear" w:color="auto" w:fill="auto"/>
          </w:tcPr>
          <w:p w14:paraId="37E92826" w14:textId="77777777" w:rsidR="00171439" w:rsidRPr="00F458FF" w:rsidRDefault="00171439" w:rsidP="00E1745C">
            <w:pPr>
              <w:rPr>
                <w:rFonts w:eastAsia="MS PGothic"/>
                <w:color w:val="000000"/>
                <w:sz w:val="21"/>
                <w:szCs w:val="21"/>
                <w:lang w:eastAsia="ja-JP"/>
              </w:rPr>
            </w:pPr>
            <w:r w:rsidRPr="00F458FF">
              <w:rPr>
                <w:color w:val="000000"/>
                <w:sz w:val="21"/>
                <w:szCs w:val="21"/>
              </w:rPr>
              <w:t>SINR</w:t>
            </w:r>
            <w:r w:rsidRPr="00F458FF">
              <w:rPr>
                <w:color w:val="000000"/>
                <w:sz w:val="21"/>
                <w:szCs w:val="21"/>
                <w:lang w:eastAsia="ja-JP"/>
              </w:rPr>
              <w:t xml:space="preserve"> calculation interval</w:t>
            </w:r>
          </w:p>
        </w:tc>
        <w:tc>
          <w:tcPr>
            <w:tcW w:w="4319" w:type="dxa"/>
            <w:shd w:val="clear" w:color="auto" w:fill="auto"/>
          </w:tcPr>
          <w:p w14:paraId="06B5F929" w14:textId="77777777" w:rsidR="00171439" w:rsidRPr="00F458FF" w:rsidRDefault="00171439" w:rsidP="00E1745C">
            <w:pPr>
              <w:rPr>
                <w:rFonts w:eastAsia="MS PGothic"/>
                <w:color w:val="000000"/>
                <w:sz w:val="21"/>
                <w:szCs w:val="21"/>
              </w:rPr>
            </w:pPr>
            <w:r w:rsidRPr="00F458FF">
              <w:rPr>
                <w:color w:val="000000"/>
                <w:sz w:val="21"/>
                <w:szCs w:val="21"/>
              </w:rPr>
              <w:t>1 RB</w:t>
            </w:r>
            <w:r w:rsidRPr="00F458FF">
              <w:rPr>
                <w:color w:val="000000"/>
                <w:sz w:val="21"/>
                <w:szCs w:val="21"/>
                <w:lang w:eastAsia="ja-JP"/>
              </w:rPr>
              <w:t xml:space="preserve">, </w:t>
            </w:r>
            <w:r w:rsidRPr="00F458FF">
              <w:rPr>
                <w:color w:val="000000"/>
                <w:sz w:val="21"/>
                <w:szCs w:val="21"/>
              </w:rPr>
              <w:t>1 slot</w:t>
            </w:r>
          </w:p>
        </w:tc>
      </w:tr>
      <w:tr w:rsidR="00171439" w:rsidRPr="00F458FF" w14:paraId="33422E5D" w14:textId="77777777" w:rsidTr="00E1745C">
        <w:tc>
          <w:tcPr>
            <w:tcW w:w="4470" w:type="dxa"/>
            <w:shd w:val="clear" w:color="auto" w:fill="auto"/>
          </w:tcPr>
          <w:p w14:paraId="22292224" w14:textId="77777777" w:rsidR="00171439" w:rsidRPr="00F458FF" w:rsidRDefault="00171439" w:rsidP="00E1745C">
            <w:pPr>
              <w:rPr>
                <w:rFonts w:eastAsia="MS PGothic"/>
                <w:color w:val="000000"/>
                <w:sz w:val="21"/>
                <w:szCs w:val="21"/>
                <w:lang w:eastAsia="ja-JP"/>
              </w:rPr>
            </w:pPr>
            <w:r w:rsidRPr="00F458FF">
              <w:rPr>
                <w:color w:val="000000"/>
                <w:sz w:val="21"/>
                <w:szCs w:val="21"/>
                <w:lang w:eastAsia="ja-JP"/>
              </w:rPr>
              <w:t>C</w:t>
            </w:r>
            <w:r w:rsidRPr="00F458FF">
              <w:rPr>
                <w:color w:val="000000"/>
                <w:sz w:val="21"/>
                <w:szCs w:val="21"/>
              </w:rPr>
              <w:t>arrier frequency</w:t>
            </w:r>
          </w:p>
        </w:tc>
        <w:tc>
          <w:tcPr>
            <w:tcW w:w="4319" w:type="dxa"/>
            <w:shd w:val="clear" w:color="auto" w:fill="auto"/>
          </w:tcPr>
          <w:p w14:paraId="1F0F9134" w14:textId="77777777" w:rsidR="00171439" w:rsidRPr="00F458FF" w:rsidRDefault="00171439" w:rsidP="00E1745C">
            <w:pPr>
              <w:rPr>
                <w:rFonts w:eastAsia="MS PGothic"/>
                <w:color w:val="000000"/>
                <w:sz w:val="21"/>
                <w:szCs w:val="21"/>
              </w:rPr>
            </w:pPr>
            <w:r w:rsidRPr="00F458FF">
              <w:rPr>
                <w:color w:val="000000"/>
                <w:sz w:val="21"/>
                <w:szCs w:val="21"/>
                <w:lang w:eastAsia="ja-JP"/>
              </w:rPr>
              <w:t>5.9</w:t>
            </w:r>
            <w:r w:rsidRPr="00F458FF">
              <w:rPr>
                <w:color w:val="000000"/>
                <w:sz w:val="21"/>
                <w:szCs w:val="21"/>
              </w:rPr>
              <w:t>[GHz]</w:t>
            </w:r>
          </w:p>
        </w:tc>
      </w:tr>
      <w:tr w:rsidR="00171439" w:rsidRPr="00F458FF" w14:paraId="32C00C8C" w14:textId="77777777" w:rsidTr="00E1745C">
        <w:tc>
          <w:tcPr>
            <w:tcW w:w="4470" w:type="dxa"/>
            <w:shd w:val="clear" w:color="auto" w:fill="auto"/>
          </w:tcPr>
          <w:p w14:paraId="0CF981A7" w14:textId="77777777" w:rsidR="00171439" w:rsidRPr="00F458FF" w:rsidRDefault="00171439" w:rsidP="00E1745C">
            <w:pPr>
              <w:rPr>
                <w:rFonts w:eastAsia="MS PGothic"/>
                <w:color w:val="000000"/>
                <w:sz w:val="21"/>
                <w:szCs w:val="21"/>
              </w:rPr>
            </w:pPr>
            <w:r w:rsidRPr="00F458FF">
              <w:rPr>
                <w:color w:val="000000"/>
                <w:sz w:val="21"/>
                <w:szCs w:val="21"/>
              </w:rPr>
              <w:t>Bandwidth</w:t>
            </w:r>
          </w:p>
        </w:tc>
        <w:tc>
          <w:tcPr>
            <w:tcW w:w="4319" w:type="dxa"/>
            <w:shd w:val="clear" w:color="auto" w:fill="auto"/>
          </w:tcPr>
          <w:p w14:paraId="5AEF8B4E" w14:textId="77777777" w:rsidR="00171439" w:rsidRPr="00F458FF" w:rsidRDefault="00171439" w:rsidP="00E1745C">
            <w:pPr>
              <w:rPr>
                <w:rFonts w:eastAsia="MS PGothic"/>
                <w:color w:val="000000"/>
                <w:sz w:val="21"/>
                <w:szCs w:val="21"/>
              </w:rPr>
            </w:pPr>
            <w:r w:rsidRPr="00F458FF">
              <w:rPr>
                <w:color w:val="000000"/>
                <w:sz w:val="21"/>
                <w:szCs w:val="21"/>
              </w:rPr>
              <w:t>20</w:t>
            </w:r>
            <w:r>
              <w:rPr>
                <w:rFonts w:hint="eastAsia"/>
                <w:color w:val="000000"/>
                <w:sz w:val="21"/>
                <w:szCs w:val="21"/>
                <w:lang w:eastAsia="ja-JP"/>
              </w:rPr>
              <w:t>/</w:t>
            </w:r>
            <w:r>
              <w:rPr>
                <w:color w:val="000000"/>
                <w:sz w:val="21"/>
                <w:szCs w:val="21"/>
                <w:lang w:eastAsia="ja-JP"/>
              </w:rPr>
              <w:t>40</w:t>
            </w:r>
            <w:r w:rsidRPr="00F458FF">
              <w:rPr>
                <w:color w:val="000000"/>
                <w:sz w:val="21"/>
                <w:szCs w:val="21"/>
              </w:rPr>
              <w:t>[MHz] (100</w:t>
            </w:r>
            <w:r>
              <w:rPr>
                <w:color w:val="000000"/>
                <w:sz w:val="21"/>
                <w:szCs w:val="21"/>
              </w:rPr>
              <w:t>/200</w:t>
            </w:r>
            <w:r w:rsidRPr="00F458FF">
              <w:rPr>
                <w:color w:val="000000"/>
                <w:sz w:val="21"/>
                <w:szCs w:val="21"/>
              </w:rPr>
              <w:t>RB</w:t>
            </w:r>
            <w:r w:rsidRPr="00F458FF">
              <w:rPr>
                <w:color w:val="000000"/>
                <w:sz w:val="21"/>
                <w:szCs w:val="21"/>
                <w:lang w:eastAsia="ja-JP"/>
              </w:rPr>
              <w:t>s</w:t>
            </w:r>
            <w:r w:rsidRPr="00F458FF">
              <w:rPr>
                <w:color w:val="000000"/>
                <w:sz w:val="21"/>
                <w:szCs w:val="21"/>
              </w:rPr>
              <w:t>, 1200</w:t>
            </w:r>
            <w:r>
              <w:rPr>
                <w:color w:val="000000"/>
                <w:sz w:val="21"/>
                <w:szCs w:val="21"/>
              </w:rPr>
              <w:t>/2400</w:t>
            </w:r>
            <w:r w:rsidRPr="00F458FF">
              <w:rPr>
                <w:color w:val="000000"/>
                <w:sz w:val="21"/>
                <w:szCs w:val="21"/>
              </w:rPr>
              <w:t>subcarrier</w:t>
            </w:r>
            <w:r w:rsidRPr="00F458FF">
              <w:rPr>
                <w:color w:val="000000"/>
                <w:sz w:val="21"/>
                <w:szCs w:val="21"/>
                <w:lang w:eastAsia="ja-JP"/>
              </w:rPr>
              <w:t>s</w:t>
            </w:r>
            <w:r w:rsidRPr="00F458FF">
              <w:rPr>
                <w:color w:val="000000"/>
                <w:sz w:val="21"/>
                <w:szCs w:val="21"/>
              </w:rPr>
              <w:t>)</w:t>
            </w:r>
          </w:p>
        </w:tc>
      </w:tr>
      <w:tr w:rsidR="00171439" w:rsidRPr="00F458FF" w14:paraId="1B99AA9B" w14:textId="77777777" w:rsidTr="00E1745C">
        <w:tc>
          <w:tcPr>
            <w:tcW w:w="4470" w:type="dxa"/>
            <w:shd w:val="clear" w:color="auto" w:fill="auto"/>
          </w:tcPr>
          <w:p w14:paraId="0CAE2F34" w14:textId="77777777" w:rsidR="00171439" w:rsidRPr="00F458FF" w:rsidRDefault="00171439" w:rsidP="00E1745C">
            <w:pPr>
              <w:rPr>
                <w:rFonts w:eastAsia="MS PGothic"/>
                <w:color w:val="000000"/>
                <w:sz w:val="21"/>
                <w:szCs w:val="21"/>
                <w:lang w:eastAsia="ja-JP"/>
              </w:rPr>
            </w:pPr>
            <w:r w:rsidRPr="00F458FF">
              <w:rPr>
                <w:color w:val="000000"/>
                <w:sz w:val="21"/>
                <w:szCs w:val="21"/>
              </w:rPr>
              <w:t>Subcarrier</w:t>
            </w:r>
            <w:r w:rsidRPr="00F458FF">
              <w:rPr>
                <w:color w:val="000000"/>
                <w:sz w:val="21"/>
                <w:szCs w:val="21"/>
                <w:lang w:eastAsia="ja-JP"/>
              </w:rPr>
              <w:t xml:space="preserve"> spacing</w:t>
            </w:r>
          </w:p>
        </w:tc>
        <w:tc>
          <w:tcPr>
            <w:tcW w:w="4319" w:type="dxa"/>
            <w:shd w:val="clear" w:color="auto" w:fill="auto"/>
          </w:tcPr>
          <w:p w14:paraId="1155974A" w14:textId="77777777" w:rsidR="00171439" w:rsidRPr="00F458FF" w:rsidRDefault="00171439" w:rsidP="00E1745C">
            <w:pPr>
              <w:rPr>
                <w:rFonts w:eastAsia="MS PGothic"/>
                <w:color w:val="000000"/>
                <w:sz w:val="21"/>
                <w:szCs w:val="21"/>
              </w:rPr>
            </w:pPr>
            <w:r w:rsidRPr="00F458FF">
              <w:rPr>
                <w:color w:val="000000"/>
                <w:sz w:val="21"/>
                <w:szCs w:val="21"/>
              </w:rPr>
              <w:t>15[kHz]</w:t>
            </w:r>
          </w:p>
        </w:tc>
      </w:tr>
      <w:tr w:rsidR="00171439" w:rsidRPr="00F458FF" w14:paraId="6B0F44AA" w14:textId="77777777" w:rsidTr="00E1745C">
        <w:tc>
          <w:tcPr>
            <w:tcW w:w="4470" w:type="dxa"/>
            <w:shd w:val="clear" w:color="auto" w:fill="auto"/>
          </w:tcPr>
          <w:p w14:paraId="7132C30A" w14:textId="77777777" w:rsidR="00171439" w:rsidRPr="00F458FF" w:rsidRDefault="00171439" w:rsidP="00E1745C">
            <w:pPr>
              <w:rPr>
                <w:rFonts w:eastAsia="MS PGothic"/>
                <w:color w:val="000000"/>
                <w:sz w:val="21"/>
                <w:szCs w:val="21"/>
              </w:rPr>
            </w:pPr>
            <w:r w:rsidRPr="00F458FF">
              <w:rPr>
                <w:color w:val="000000"/>
                <w:sz w:val="21"/>
                <w:szCs w:val="21"/>
                <w:lang w:eastAsia="ja-JP"/>
              </w:rPr>
              <w:t>Slot</w:t>
            </w:r>
            <w:r w:rsidRPr="00F458FF">
              <w:rPr>
                <w:color w:val="000000"/>
                <w:sz w:val="21"/>
                <w:szCs w:val="21"/>
              </w:rPr>
              <w:t xml:space="preserve"> length</w:t>
            </w:r>
          </w:p>
        </w:tc>
        <w:tc>
          <w:tcPr>
            <w:tcW w:w="4319" w:type="dxa"/>
            <w:shd w:val="clear" w:color="auto" w:fill="auto"/>
          </w:tcPr>
          <w:p w14:paraId="43714274" w14:textId="77777777" w:rsidR="00171439" w:rsidRPr="00F458FF" w:rsidRDefault="00171439" w:rsidP="00E1745C">
            <w:pPr>
              <w:rPr>
                <w:rFonts w:eastAsia="MS PGothic"/>
                <w:color w:val="000000"/>
                <w:sz w:val="21"/>
                <w:szCs w:val="21"/>
              </w:rPr>
            </w:pPr>
            <w:r w:rsidRPr="00F458FF">
              <w:rPr>
                <w:color w:val="000000"/>
                <w:sz w:val="21"/>
                <w:szCs w:val="21"/>
              </w:rPr>
              <w:t>1[ms] (14symbol</w:t>
            </w:r>
            <w:r w:rsidRPr="00F458FF">
              <w:rPr>
                <w:color w:val="000000"/>
                <w:sz w:val="21"/>
                <w:szCs w:val="21"/>
                <w:lang w:eastAsia="ja-JP"/>
              </w:rPr>
              <w:t>s</w:t>
            </w:r>
            <w:r w:rsidRPr="00F458FF">
              <w:rPr>
                <w:color w:val="000000"/>
                <w:sz w:val="21"/>
                <w:szCs w:val="21"/>
              </w:rPr>
              <w:t>)</w:t>
            </w:r>
          </w:p>
        </w:tc>
      </w:tr>
      <w:tr w:rsidR="00171439" w:rsidRPr="00F458FF" w14:paraId="17F988FD" w14:textId="77777777" w:rsidTr="00E1745C">
        <w:tc>
          <w:tcPr>
            <w:tcW w:w="4470" w:type="dxa"/>
            <w:shd w:val="clear" w:color="auto" w:fill="auto"/>
          </w:tcPr>
          <w:p w14:paraId="43CA1682" w14:textId="77777777" w:rsidR="00171439" w:rsidRPr="00F458FF" w:rsidRDefault="00171439" w:rsidP="00E1745C">
            <w:pPr>
              <w:rPr>
                <w:rFonts w:eastAsia="MS PGothic"/>
                <w:color w:val="000000"/>
                <w:sz w:val="21"/>
                <w:szCs w:val="21"/>
              </w:rPr>
            </w:pPr>
            <w:r w:rsidRPr="00F458FF">
              <w:rPr>
                <w:color w:val="000000"/>
                <w:sz w:val="21"/>
                <w:szCs w:val="21"/>
                <w:lang w:eastAsia="ja-JP"/>
              </w:rPr>
              <w:t>T</w:t>
            </w:r>
            <w:r w:rsidRPr="00F458FF">
              <w:rPr>
                <w:color w:val="000000"/>
                <w:sz w:val="21"/>
                <w:szCs w:val="21"/>
              </w:rPr>
              <w:t>ransmission power</w:t>
            </w:r>
          </w:p>
        </w:tc>
        <w:tc>
          <w:tcPr>
            <w:tcW w:w="4319" w:type="dxa"/>
            <w:shd w:val="clear" w:color="auto" w:fill="auto"/>
          </w:tcPr>
          <w:p w14:paraId="3ACE50AB" w14:textId="77777777" w:rsidR="00171439" w:rsidRPr="00F458FF" w:rsidRDefault="00171439" w:rsidP="00E1745C">
            <w:pPr>
              <w:rPr>
                <w:rFonts w:eastAsia="MS PGothic"/>
                <w:color w:val="000000"/>
                <w:sz w:val="21"/>
                <w:szCs w:val="21"/>
                <w:lang w:eastAsia="ja-JP"/>
              </w:rPr>
            </w:pPr>
            <w:r w:rsidRPr="00F458FF">
              <w:rPr>
                <w:sz w:val="21"/>
                <w:szCs w:val="21"/>
                <w:lang w:eastAsia="ja-JP"/>
              </w:rPr>
              <w:t>23</w:t>
            </w:r>
            <w:r w:rsidRPr="00F458FF">
              <w:rPr>
                <w:color w:val="000000"/>
                <w:sz w:val="21"/>
                <w:szCs w:val="21"/>
                <w:lang w:eastAsia="ja-JP"/>
              </w:rPr>
              <w:t>[dBm]</w:t>
            </w:r>
          </w:p>
        </w:tc>
      </w:tr>
      <w:tr w:rsidR="00171439" w:rsidRPr="00F458FF" w14:paraId="54B70AC5" w14:textId="77777777" w:rsidTr="00E1745C">
        <w:tc>
          <w:tcPr>
            <w:tcW w:w="4470" w:type="dxa"/>
            <w:shd w:val="clear" w:color="auto" w:fill="auto"/>
          </w:tcPr>
          <w:p w14:paraId="5B0915B8" w14:textId="77777777" w:rsidR="00171439" w:rsidRPr="00F458FF" w:rsidRDefault="00171439" w:rsidP="00E1745C">
            <w:pPr>
              <w:rPr>
                <w:rFonts w:eastAsia="MS PGothic"/>
                <w:color w:val="000000"/>
                <w:sz w:val="21"/>
                <w:szCs w:val="21"/>
              </w:rPr>
            </w:pPr>
            <w:r w:rsidRPr="00F458FF">
              <w:rPr>
                <w:color w:val="000000"/>
                <w:sz w:val="21"/>
                <w:szCs w:val="21"/>
              </w:rPr>
              <w:t>TX Antenna Configuration</w:t>
            </w:r>
          </w:p>
        </w:tc>
        <w:tc>
          <w:tcPr>
            <w:tcW w:w="4319" w:type="dxa"/>
            <w:shd w:val="clear" w:color="auto" w:fill="auto"/>
          </w:tcPr>
          <w:p w14:paraId="06931C73" w14:textId="77777777" w:rsidR="00171439" w:rsidRPr="00F458FF" w:rsidRDefault="00171439" w:rsidP="00E1745C">
            <w:pPr>
              <w:rPr>
                <w:rFonts w:eastAsia="MS PGothic"/>
                <w:color w:val="000000"/>
                <w:sz w:val="21"/>
                <w:szCs w:val="21"/>
                <w:lang w:eastAsia="ja-JP"/>
              </w:rPr>
            </w:pPr>
            <w:r w:rsidRPr="00F458FF">
              <w:rPr>
                <w:color w:val="000000"/>
                <w:sz w:val="21"/>
                <w:szCs w:val="21"/>
                <w:lang w:eastAsia="ja-JP"/>
              </w:rPr>
              <w:t>1 antenna</w:t>
            </w:r>
          </w:p>
        </w:tc>
      </w:tr>
      <w:tr w:rsidR="00171439" w:rsidRPr="00F458FF" w14:paraId="38099F43" w14:textId="77777777" w:rsidTr="00E1745C">
        <w:tc>
          <w:tcPr>
            <w:tcW w:w="4470" w:type="dxa"/>
            <w:shd w:val="clear" w:color="auto" w:fill="auto"/>
          </w:tcPr>
          <w:p w14:paraId="0D24FABE" w14:textId="77777777" w:rsidR="00171439" w:rsidRPr="00F458FF" w:rsidRDefault="00171439" w:rsidP="00E1745C">
            <w:pPr>
              <w:rPr>
                <w:rFonts w:eastAsia="MS PGothic"/>
                <w:color w:val="000000"/>
                <w:sz w:val="21"/>
                <w:szCs w:val="21"/>
              </w:rPr>
            </w:pPr>
            <w:r w:rsidRPr="00F458FF">
              <w:rPr>
                <w:color w:val="000000"/>
                <w:sz w:val="21"/>
                <w:szCs w:val="21"/>
              </w:rPr>
              <w:t>RX Configuration</w:t>
            </w:r>
          </w:p>
        </w:tc>
        <w:tc>
          <w:tcPr>
            <w:tcW w:w="4319" w:type="dxa"/>
            <w:shd w:val="clear" w:color="auto" w:fill="auto"/>
          </w:tcPr>
          <w:p w14:paraId="5EB3EFF6" w14:textId="77777777" w:rsidR="00171439" w:rsidRPr="00F458FF" w:rsidRDefault="00171439" w:rsidP="00E1745C">
            <w:pPr>
              <w:rPr>
                <w:color w:val="000000"/>
                <w:sz w:val="21"/>
                <w:szCs w:val="21"/>
                <w:lang w:eastAsia="ja-JP"/>
              </w:rPr>
            </w:pPr>
            <w:r w:rsidRPr="00F458FF">
              <w:rPr>
                <w:color w:val="000000"/>
                <w:sz w:val="21"/>
                <w:szCs w:val="21"/>
                <w:lang w:eastAsia="ja-JP"/>
              </w:rPr>
              <w:t xml:space="preserve">4 antennas with </w:t>
            </w:r>
            <w:r w:rsidRPr="00F458FF">
              <w:rPr>
                <w:color w:val="000000"/>
                <w:sz w:val="21"/>
                <w:szCs w:val="21"/>
              </w:rPr>
              <w:t>λ</w:t>
            </w:r>
            <w:r w:rsidRPr="00F458FF">
              <w:rPr>
                <w:color w:val="000000"/>
                <w:sz w:val="21"/>
                <w:szCs w:val="21"/>
                <w:lang w:eastAsia="ja-JP"/>
              </w:rPr>
              <w:t>/2 spacing</w:t>
            </w:r>
          </w:p>
        </w:tc>
      </w:tr>
      <w:tr w:rsidR="00171439" w:rsidRPr="00F458FF" w14:paraId="66C95F9C" w14:textId="77777777" w:rsidTr="00E1745C">
        <w:tc>
          <w:tcPr>
            <w:tcW w:w="4470" w:type="dxa"/>
            <w:shd w:val="clear" w:color="auto" w:fill="auto"/>
          </w:tcPr>
          <w:p w14:paraId="642FA095" w14:textId="77777777" w:rsidR="00171439" w:rsidRPr="00F458FF" w:rsidRDefault="00171439" w:rsidP="00E1745C">
            <w:pPr>
              <w:rPr>
                <w:rFonts w:eastAsia="MS PGothic"/>
                <w:color w:val="000000"/>
                <w:sz w:val="21"/>
                <w:szCs w:val="21"/>
              </w:rPr>
            </w:pPr>
            <w:r w:rsidRPr="00F458FF">
              <w:rPr>
                <w:color w:val="000000"/>
                <w:sz w:val="21"/>
                <w:szCs w:val="21"/>
                <w:lang w:eastAsia="ja-JP"/>
              </w:rPr>
              <w:t>A</w:t>
            </w:r>
            <w:r w:rsidRPr="00F458FF">
              <w:rPr>
                <w:color w:val="000000"/>
                <w:sz w:val="21"/>
                <w:szCs w:val="21"/>
              </w:rPr>
              <w:t>ntenna pattern</w:t>
            </w:r>
          </w:p>
        </w:tc>
        <w:tc>
          <w:tcPr>
            <w:tcW w:w="4319" w:type="dxa"/>
            <w:shd w:val="clear" w:color="auto" w:fill="auto"/>
          </w:tcPr>
          <w:p w14:paraId="12306CC4" w14:textId="77777777" w:rsidR="00171439" w:rsidRPr="00F458FF" w:rsidRDefault="00171439" w:rsidP="00E1745C">
            <w:pPr>
              <w:rPr>
                <w:rFonts w:eastAsia="MS PGothic"/>
                <w:color w:val="000000"/>
                <w:sz w:val="21"/>
                <w:szCs w:val="21"/>
              </w:rPr>
            </w:pPr>
            <w:r w:rsidRPr="00F458FF">
              <w:rPr>
                <w:color w:val="000000"/>
                <w:sz w:val="21"/>
                <w:szCs w:val="21"/>
              </w:rPr>
              <w:t>Omnidirectional</w:t>
            </w:r>
          </w:p>
        </w:tc>
      </w:tr>
      <w:tr w:rsidR="00171439" w:rsidRPr="00F458FF" w14:paraId="085C82D4" w14:textId="77777777" w:rsidTr="00E1745C">
        <w:tc>
          <w:tcPr>
            <w:tcW w:w="4470" w:type="dxa"/>
            <w:shd w:val="clear" w:color="auto" w:fill="auto"/>
          </w:tcPr>
          <w:p w14:paraId="5665DDA7" w14:textId="77777777" w:rsidR="00171439" w:rsidRPr="00F458FF" w:rsidRDefault="00171439" w:rsidP="00E1745C">
            <w:pPr>
              <w:rPr>
                <w:rFonts w:eastAsia="MS PGothic"/>
                <w:color w:val="000000"/>
                <w:sz w:val="21"/>
                <w:szCs w:val="21"/>
              </w:rPr>
            </w:pPr>
            <w:r w:rsidRPr="00F458FF">
              <w:rPr>
                <w:color w:val="000000"/>
                <w:sz w:val="21"/>
                <w:szCs w:val="21"/>
                <w:lang w:eastAsia="ja-JP"/>
              </w:rPr>
              <w:t>A</w:t>
            </w:r>
            <w:r w:rsidRPr="00F458FF">
              <w:rPr>
                <w:color w:val="000000"/>
                <w:sz w:val="21"/>
                <w:szCs w:val="21"/>
              </w:rPr>
              <w:t>ntenna height</w:t>
            </w:r>
          </w:p>
        </w:tc>
        <w:tc>
          <w:tcPr>
            <w:tcW w:w="4319" w:type="dxa"/>
            <w:shd w:val="clear" w:color="auto" w:fill="auto"/>
          </w:tcPr>
          <w:p w14:paraId="1CF544C9" w14:textId="77777777" w:rsidR="00171439" w:rsidRPr="00F458FF" w:rsidRDefault="00171439" w:rsidP="00E1745C">
            <w:pPr>
              <w:rPr>
                <w:rFonts w:eastAsia="MS PGothic"/>
                <w:color w:val="000000"/>
                <w:sz w:val="21"/>
                <w:szCs w:val="21"/>
                <w:lang w:eastAsia="ja-JP"/>
              </w:rPr>
            </w:pPr>
            <w:r w:rsidRPr="00F458FF">
              <w:rPr>
                <w:color w:val="000000"/>
                <w:sz w:val="21"/>
                <w:szCs w:val="21"/>
              </w:rPr>
              <w:t>1.</w:t>
            </w:r>
            <w:r w:rsidRPr="00F458FF">
              <w:rPr>
                <w:color w:val="000000"/>
                <w:sz w:val="21"/>
                <w:szCs w:val="21"/>
                <w:lang w:eastAsia="ja-JP"/>
              </w:rPr>
              <w:t>6</w:t>
            </w:r>
            <w:r w:rsidRPr="00F458FF">
              <w:rPr>
                <w:color w:val="000000"/>
                <w:sz w:val="21"/>
                <w:szCs w:val="21"/>
              </w:rPr>
              <w:t xml:space="preserve"> [m]</w:t>
            </w:r>
            <w:r w:rsidRPr="00F458FF">
              <w:rPr>
                <w:color w:val="000000"/>
                <w:sz w:val="21"/>
                <w:szCs w:val="21"/>
                <w:lang w:eastAsia="ja-JP"/>
              </w:rPr>
              <w:t xml:space="preserve"> (</w:t>
            </w:r>
            <w:r w:rsidRPr="00F458FF">
              <w:rPr>
                <w:sz w:val="21"/>
                <w:szCs w:val="21"/>
                <w:lang w:eastAsia="ja-JP"/>
              </w:rPr>
              <w:t>o</w:t>
            </w:r>
            <w:r w:rsidRPr="00F458FF">
              <w:rPr>
                <w:sz w:val="21"/>
                <w:szCs w:val="21"/>
                <w:lang w:eastAsia="ko-KR"/>
              </w:rPr>
              <w:t>ption A</w:t>
            </w:r>
            <w:r w:rsidRPr="00F458FF">
              <w:rPr>
                <w:sz w:val="21"/>
                <w:szCs w:val="21"/>
                <w:lang w:eastAsia="ja-JP"/>
              </w:rPr>
              <w:t>, t</w:t>
            </w:r>
            <w:r w:rsidRPr="00F458FF">
              <w:rPr>
                <w:sz w:val="21"/>
                <w:szCs w:val="21"/>
                <w:lang w:eastAsia="ko-KR"/>
              </w:rPr>
              <w:t>ype 2</w:t>
            </w:r>
            <w:r w:rsidRPr="00F458FF">
              <w:rPr>
                <w:color w:val="000000"/>
                <w:sz w:val="21"/>
                <w:szCs w:val="21"/>
                <w:lang w:eastAsia="ja-JP"/>
              </w:rPr>
              <w:t>)</w:t>
            </w:r>
          </w:p>
        </w:tc>
      </w:tr>
      <w:tr w:rsidR="00171439" w:rsidRPr="00F458FF" w14:paraId="7620BA24" w14:textId="77777777" w:rsidTr="00E1745C">
        <w:tc>
          <w:tcPr>
            <w:tcW w:w="4470" w:type="dxa"/>
            <w:shd w:val="clear" w:color="auto" w:fill="auto"/>
          </w:tcPr>
          <w:p w14:paraId="6013AE25" w14:textId="77777777" w:rsidR="00171439" w:rsidRPr="00F458FF" w:rsidRDefault="00171439" w:rsidP="00E1745C">
            <w:pPr>
              <w:rPr>
                <w:rFonts w:eastAsia="MS PGothic"/>
                <w:color w:val="000000"/>
                <w:sz w:val="21"/>
                <w:szCs w:val="21"/>
              </w:rPr>
            </w:pPr>
            <w:r w:rsidRPr="00F458FF">
              <w:rPr>
                <w:color w:val="000000"/>
                <w:sz w:val="21"/>
                <w:szCs w:val="21"/>
                <w:lang w:eastAsia="ja-JP"/>
              </w:rPr>
              <w:t>A</w:t>
            </w:r>
            <w:r w:rsidRPr="00F458FF">
              <w:rPr>
                <w:color w:val="000000"/>
                <w:sz w:val="21"/>
                <w:szCs w:val="21"/>
              </w:rPr>
              <w:t>ntenna gain</w:t>
            </w:r>
          </w:p>
        </w:tc>
        <w:tc>
          <w:tcPr>
            <w:tcW w:w="4319" w:type="dxa"/>
            <w:shd w:val="clear" w:color="auto" w:fill="auto"/>
          </w:tcPr>
          <w:p w14:paraId="6E0CA4F2" w14:textId="77777777" w:rsidR="00171439" w:rsidRPr="00F458FF" w:rsidRDefault="00171439" w:rsidP="00E1745C">
            <w:pPr>
              <w:rPr>
                <w:rFonts w:eastAsia="MS PGothic"/>
                <w:color w:val="000000"/>
                <w:sz w:val="21"/>
                <w:szCs w:val="21"/>
              </w:rPr>
            </w:pPr>
            <w:r w:rsidRPr="00F458FF">
              <w:rPr>
                <w:color w:val="000000"/>
                <w:sz w:val="21"/>
                <w:szCs w:val="21"/>
              </w:rPr>
              <w:t>3</w:t>
            </w:r>
            <w:r w:rsidRPr="00F458FF">
              <w:rPr>
                <w:color w:val="000000"/>
                <w:sz w:val="21"/>
                <w:szCs w:val="21"/>
                <w:lang w:eastAsia="ja-JP"/>
              </w:rPr>
              <w:t xml:space="preserve"> </w:t>
            </w:r>
            <w:r w:rsidRPr="00F458FF">
              <w:rPr>
                <w:color w:val="000000"/>
                <w:sz w:val="21"/>
                <w:szCs w:val="21"/>
              </w:rPr>
              <w:t>[dBi]</w:t>
            </w:r>
          </w:p>
        </w:tc>
      </w:tr>
      <w:tr w:rsidR="00171439" w:rsidRPr="00F458FF" w14:paraId="1D6EDCD8" w14:textId="77777777" w:rsidTr="00E1745C">
        <w:tc>
          <w:tcPr>
            <w:tcW w:w="4470" w:type="dxa"/>
            <w:shd w:val="clear" w:color="auto" w:fill="auto"/>
          </w:tcPr>
          <w:p w14:paraId="6091FC60" w14:textId="77777777" w:rsidR="00171439" w:rsidRPr="00F458FF" w:rsidRDefault="00171439" w:rsidP="00E1745C">
            <w:pPr>
              <w:rPr>
                <w:rFonts w:eastAsia="MS PGothic"/>
                <w:color w:val="000000"/>
                <w:sz w:val="21"/>
                <w:szCs w:val="21"/>
              </w:rPr>
            </w:pPr>
            <w:r w:rsidRPr="00F458FF">
              <w:rPr>
                <w:color w:val="000000"/>
                <w:sz w:val="21"/>
                <w:szCs w:val="21"/>
                <w:lang w:eastAsia="ja-JP"/>
              </w:rPr>
              <w:t>N</w:t>
            </w:r>
            <w:r w:rsidRPr="00F458FF">
              <w:rPr>
                <w:color w:val="000000"/>
                <w:sz w:val="21"/>
                <w:szCs w:val="21"/>
              </w:rPr>
              <w:t>oise figure</w:t>
            </w:r>
          </w:p>
        </w:tc>
        <w:tc>
          <w:tcPr>
            <w:tcW w:w="4319" w:type="dxa"/>
            <w:shd w:val="clear" w:color="auto" w:fill="auto"/>
          </w:tcPr>
          <w:p w14:paraId="5B8BCE1C" w14:textId="77777777" w:rsidR="00171439" w:rsidRPr="00F458FF" w:rsidRDefault="00171439" w:rsidP="00E1745C">
            <w:pPr>
              <w:rPr>
                <w:rFonts w:eastAsia="MS PGothic"/>
                <w:color w:val="000000"/>
                <w:sz w:val="21"/>
                <w:szCs w:val="21"/>
              </w:rPr>
            </w:pPr>
            <w:r w:rsidRPr="00F458FF">
              <w:rPr>
                <w:color w:val="000000"/>
                <w:sz w:val="21"/>
                <w:szCs w:val="21"/>
              </w:rPr>
              <w:t>9</w:t>
            </w:r>
            <w:r w:rsidRPr="00F458FF">
              <w:rPr>
                <w:color w:val="000000"/>
                <w:sz w:val="21"/>
                <w:szCs w:val="21"/>
                <w:lang w:eastAsia="ja-JP"/>
              </w:rPr>
              <w:t xml:space="preserve"> </w:t>
            </w:r>
            <w:r w:rsidRPr="00F458FF">
              <w:rPr>
                <w:color w:val="000000"/>
                <w:sz w:val="21"/>
                <w:szCs w:val="21"/>
              </w:rPr>
              <w:t>[dB]</w:t>
            </w:r>
          </w:p>
        </w:tc>
      </w:tr>
      <w:tr w:rsidR="00171439" w:rsidRPr="00F458FF" w14:paraId="12D15FAC" w14:textId="77777777" w:rsidTr="00E1745C">
        <w:trPr>
          <w:trHeight w:val="34"/>
        </w:trPr>
        <w:tc>
          <w:tcPr>
            <w:tcW w:w="4470" w:type="dxa"/>
            <w:shd w:val="clear" w:color="auto" w:fill="auto"/>
          </w:tcPr>
          <w:p w14:paraId="411B07AF" w14:textId="77777777" w:rsidR="00171439" w:rsidRPr="00F458FF" w:rsidRDefault="00171439" w:rsidP="00E1745C">
            <w:pPr>
              <w:rPr>
                <w:color w:val="000000"/>
                <w:sz w:val="21"/>
                <w:szCs w:val="21"/>
                <w:lang w:eastAsia="ja-JP"/>
              </w:rPr>
            </w:pPr>
            <w:r w:rsidRPr="00F458FF">
              <w:rPr>
                <w:color w:val="000000"/>
                <w:sz w:val="21"/>
                <w:szCs w:val="21"/>
                <w:lang w:eastAsia="ja-JP"/>
              </w:rPr>
              <w:t>Number of DMRS</w:t>
            </w:r>
          </w:p>
        </w:tc>
        <w:tc>
          <w:tcPr>
            <w:tcW w:w="4319" w:type="dxa"/>
            <w:shd w:val="clear" w:color="auto" w:fill="auto"/>
          </w:tcPr>
          <w:p w14:paraId="4502ADC6" w14:textId="77777777" w:rsidR="00171439" w:rsidRPr="00F458FF" w:rsidRDefault="00171439" w:rsidP="00E1745C">
            <w:pPr>
              <w:rPr>
                <w:color w:val="000000"/>
                <w:sz w:val="21"/>
                <w:szCs w:val="21"/>
                <w:lang w:eastAsia="ja-JP"/>
              </w:rPr>
            </w:pPr>
            <w:r w:rsidRPr="00F458FF">
              <w:rPr>
                <w:color w:val="000000"/>
                <w:sz w:val="21"/>
                <w:szCs w:val="21"/>
                <w:lang w:eastAsia="ja-JP"/>
              </w:rPr>
              <w:t>4</w:t>
            </w:r>
          </w:p>
        </w:tc>
      </w:tr>
      <w:tr w:rsidR="00171439" w:rsidRPr="00F458FF" w14:paraId="4640BFE2" w14:textId="77777777" w:rsidTr="00E1745C">
        <w:tc>
          <w:tcPr>
            <w:tcW w:w="4470" w:type="dxa"/>
            <w:shd w:val="clear" w:color="auto" w:fill="auto"/>
          </w:tcPr>
          <w:p w14:paraId="054FFBB1" w14:textId="77777777" w:rsidR="00171439" w:rsidRPr="00F458FF" w:rsidRDefault="00171439" w:rsidP="00E1745C">
            <w:pPr>
              <w:rPr>
                <w:color w:val="000000"/>
                <w:sz w:val="21"/>
                <w:szCs w:val="21"/>
                <w:lang w:eastAsia="ja-JP"/>
              </w:rPr>
            </w:pPr>
            <w:r w:rsidRPr="00F458FF">
              <w:rPr>
                <w:color w:val="000000"/>
                <w:sz w:val="21"/>
                <w:szCs w:val="21"/>
                <w:lang w:eastAsia="ja-JP"/>
              </w:rPr>
              <w:t>Subchannel type</w:t>
            </w:r>
          </w:p>
        </w:tc>
        <w:tc>
          <w:tcPr>
            <w:tcW w:w="4319" w:type="dxa"/>
            <w:shd w:val="clear" w:color="auto" w:fill="auto"/>
          </w:tcPr>
          <w:p w14:paraId="68775D3C" w14:textId="77777777" w:rsidR="00171439" w:rsidRPr="00F458FF" w:rsidRDefault="00171439" w:rsidP="00E1745C">
            <w:pPr>
              <w:rPr>
                <w:color w:val="000000"/>
                <w:sz w:val="21"/>
                <w:szCs w:val="21"/>
                <w:lang w:eastAsia="ja-JP"/>
              </w:rPr>
            </w:pPr>
            <w:r w:rsidRPr="00F458FF">
              <w:rPr>
                <w:color w:val="000000"/>
                <w:sz w:val="21"/>
                <w:szCs w:val="21"/>
                <w:lang w:eastAsia="ja-JP"/>
              </w:rPr>
              <w:t>PSCCH+PSSCH scheme</w:t>
            </w:r>
          </w:p>
        </w:tc>
      </w:tr>
      <w:tr w:rsidR="00171439" w:rsidRPr="00F458FF" w14:paraId="1C975B57" w14:textId="77777777" w:rsidTr="00E1745C">
        <w:tc>
          <w:tcPr>
            <w:tcW w:w="4470" w:type="dxa"/>
            <w:shd w:val="clear" w:color="auto" w:fill="auto"/>
          </w:tcPr>
          <w:p w14:paraId="3D0E08F5" w14:textId="77777777" w:rsidR="00171439" w:rsidRPr="00F458FF" w:rsidRDefault="00171439" w:rsidP="00E1745C">
            <w:pPr>
              <w:rPr>
                <w:rFonts w:eastAsia="MS PGothic"/>
                <w:color w:val="000000"/>
                <w:sz w:val="21"/>
                <w:szCs w:val="21"/>
              </w:rPr>
            </w:pPr>
            <w:r w:rsidRPr="00F458FF">
              <w:rPr>
                <w:color w:val="000000"/>
                <w:sz w:val="21"/>
                <w:szCs w:val="21"/>
                <w:lang w:eastAsia="ja-JP"/>
              </w:rPr>
              <w:t>S</w:t>
            </w:r>
            <w:r w:rsidRPr="00F458FF">
              <w:rPr>
                <w:color w:val="000000"/>
                <w:sz w:val="21"/>
                <w:szCs w:val="21"/>
              </w:rPr>
              <w:t>ize of sub-channel</w:t>
            </w:r>
          </w:p>
        </w:tc>
        <w:tc>
          <w:tcPr>
            <w:tcW w:w="4319" w:type="dxa"/>
            <w:shd w:val="clear" w:color="auto" w:fill="auto"/>
          </w:tcPr>
          <w:p w14:paraId="5E7A8042" w14:textId="77777777" w:rsidR="00171439" w:rsidRPr="00F458FF" w:rsidRDefault="00171439" w:rsidP="00E1745C">
            <w:pPr>
              <w:rPr>
                <w:sz w:val="21"/>
                <w:szCs w:val="21"/>
              </w:rPr>
            </w:pPr>
            <w:r w:rsidRPr="00F458FF">
              <w:rPr>
                <w:color w:val="000000"/>
                <w:sz w:val="21"/>
                <w:szCs w:val="21"/>
                <w:lang w:eastAsia="ja-JP"/>
              </w:rPr>
              <w:t>50RB f</w:t>
            </w:r>
          </w:p>
        </w:tc>
      </w:tr>
      <w:tr w:rsidR="00171439" w:rsidRPr="00F458FF" w14:paraId="602328A5" w14:textId="77777777" w:rsidTr="00E1745C">
        <w:tc>
          <w:tcPr>
            <w:tcW w:w="4470" w:type="dxa"/>
            <w:shd w:val="clear" w:color="auto" w:fill="auto"/>
          </w:tcPr>
          <w:p w14:paraId="7597D9A4" w14:textId="77777777" w:rsidR="00171439" w:rsidRPr="00F458FF" w:rsidRDefault="00171439" w:rsidP="00E1745C">
            <w:pPr>
              <w:rPr>
                <w:rFonts w:eastAsia="MS PGothic"/>
                <w:color w:val="000000"/>
                <w:sz w:val="21"/>
                <w:szCs w:val="21"/>
              </w:rPr>
            </w:pPr>
            <w:r w:rsidRPr="00F458FF">
              <w:rPr>
                <w:color w:val="000000"/>
                <w:sz w:val="21"/>
                <w:szCs w:val="21"/>
              </w:rPr>
              <w:t>Modulation and Code rate</w:t>
            </w:r>
            <w:r w:rsidRPr="00F458FF">
              <w:rPr>
                <w:color w:val="000000"/>
                <w:sz w:val="21"/>
                <w:szCs w:val="21"/>
              </w:rPr>
              <w:br/>
              <w:t>Error curve type of PSCCH</w:t>
            </w:r>
          </w:p>
        </w:tc>
        <w:tc>
          <w:tcPr>
            <w:tcW w:w="4319" w:type="dxa"/>
            <w:shd w:val="clear" w:color="auto" w:fill="auto"/>
          </w:tcPr>
          <w:p w14:paraId="5D855BE4" w14:textId="77777777" w:rsidR="00171439" w:rsidRPr="00F458FF" w:rsidRDefault="00171439" w:rsidP="00E1745C">
            <w:pPr>
              <w:rPr>
                <w:rFonts w:eastAsia="MS PGothic"/>
                <w:color w:val="000000"/>
                <w:sz w:val="21"/>
                <w:szCs w:val="21"/>
                <w:lang w:eastAsia="ja-JP"/>
              </w:rPr>
            </w:pPr>
            <w:r w:rsidRPr="00F458FF">
              <w:rPr>
                <w:color w:val="000000"/>
                <w:sz w:val="21"/>
                <w:szCs w:val="21"/>
              </w:rPr>
              <w:t xml:space="preserve">QPSK, Polar coding </w:t>
            </w:r>
          </w:p>
        </w:tc>
      </w:tr>
      <w:tr w:rsidR="00171439" w:rsidRPr="00F458FF" w14:paraId="1959EC32" w14:textId="77777777" w:rsidTr="00E1745C">
        <w:tc>
          <w:tcPr>
            <w:tcW w:w="4470" w:type="dxa"/>
            <w:shd w:val="clear" w:color="auto" w:fill="auto"/>
          </w:tcPr>
          <w:p w14:paraId="3FDB3495" w14:textId="77777777" w:rsidR="00171439" w:rsidRPr="00F458FF" w:rsidRDefault="00171439" w:rsidP="00E1745C">
            <w:pPr>
              <w:rPr>
                <w:rFonts w:eastAsia="MS PGothic"/>
                <w:color w:val="000000"/>
                <w:sz w:val="21"/>
                <w:szCs w:val="21"/>
              </w:rPr>
            </w:pPr>
            <w:r w:rsidRPr="00F458FF">
              <w:rPr>
                <w:color w:val="000000"/>
                <w:sz w:val="21"/>
                <w:szCs w:val="21"/>
              </w:rPr>
              <w:lastRenderedPageBreak/>
              <w:t>Modulation and Code rate</w:t>
            </w:r>
            <w:r w:rsidRPr="00F458FF">
              <w:rPr>
                <w:color w:val="000000"/>
                <w:sz w:val="21"/>
                <w:szCs w:val="21"/>
              </w:rPr>
              <w:br/>
              <w:t>Error curve type</w:t>
            </w:r>
            <w:r w:rsidRPr="00F458FF">
              <w:rPr>
                <w:color w:val="000000"/>
                <w:sz w:val="21"/>
                <w:szCs w:val="21"/>
              </w:rPr>
              <w:br/>
              <w:t>of PSSCH</w:t>
            </w:r>
          </w:p>
        </w:tc>
        <w:tc>
          <w:tcPr>
            <w:tcW w:w="4319" w:type="dxa"/>
            <w:shd w:val="clear" w:color="auto" w:fill="auto"/>
          </w:tcPr>
          <w:p w14:paraId="577D0E85" w14:textId="77777777" w:rsidR="00171439" w:rsidRPr="00F458FF" w:rsidRDefault="00171439" w:rsidP="00E1745C">
            <w:pPr>
              <w:rPr>
                <w:color w:val="000000"/>
                <w:sz w:val="21"/>
                <w:szCs w:val="21"/>
              </w:rPr>
            </w:pPr>
            <w:r w:rsidRPr="00F458FF">
              <w:rPr>
                <w:color w:val="000000"/>
                <w:sz w:val="21"/>
                <w:szCs w:val="21"/>
              </w:rPr>
              <w:t>16QAM, LDPC</w:t>
            </w:r>
          </w:p>
          <w:p w14:paraId="73A2EEB6" w14:textId="77777777" w:rsidR="00171439" w:rsidRPr="00F458FF" w:rsidRDefault="00171439" w:rsidP="00E1745C">
            <w:pPr>
              <w:rPr>
                <w:color w:val="000000"/>
                <w:sz w:val="21"/>
                <w:szCs w:val="21"/>
              </w:rPr>
            </w:pPr>
            <w:r w:rsidRPr="00F458FF">
              <w:rPr>
                <w:color w:val="000000"/>
                <w:sz w:val="21"/>
                <w:szCs w:val="21"/>
              </w:rPr>
              <w:t xml:space="preserve">  800byte: 50RB, R=0.3024</w:t>
            </w:r>
          </w:p>
          <w:p w14:paraId="4CACB99F" w14:textId="77777777" w:rsidR="00171439" w:rsidRPr="00F458FF" w:rsidRDefault="00171439" w:rsidP="00E1745C">
            <w:pPr>
              <w:rPr>
                <w:color w:val="000000"/>
                <w:sz w:val="21"/>
                <w:szCs w:val="21"/>
                <w:lang w:eastAsia="ja-JP"/>
              </w:rPr>
            </w:pPr>
            <w:r w:rsidRPr="00F458FF">
              <w:rPr>
                <w:color w:val="000000"/>
                <w:sz w:val="21"/>
                <w:szCs w:val="21"/>
              </w:rPr>
              <w:t xml:space="preserve">  1200byte: 50RB, R=0.4302</w:t>
            </w:r>
            <w:r w:rsidRPr="00F458FF">
              <w:rPr>
                <w:color w:val="000000"/>
                <w:sz w:val="21"/>
                <w:szCs w:val="21"/>
                <w:lang w:eastAsia="ja-JP"/>
              </w:rPr>
              <w:t xml:space="preserve"> </w:t>
            </w:r>
          </w:p>
        </w:tc>
      </w:tr>
      <w:tr w:rsidR="00171439" w:rsidRPr="00F458FF" w14:paraId="52C11D66" w14:textId="77777777" w:rsidTr="00E1745C">
        <w:tc>
          <w:tcPr>
            <w:tcW w:w="4470" w:type="dxa"/>
            <w:shd w:val="clear" w:color="auto" w:fill="auto"/>
          </w:tcPr>
          <w:p w14:paraId="29C6EF11" w14:textId="77777777" w:rsidR="00171439" w:rsidRPr="00F458FF" w:rsidRDefault="00171439" w:rsidP="00E1745C">
            <w:pPr>
              <w:rPr>
                <w:rFonts w:eastAsia="MS PGothic"/>
                <w:color w:val="000000"/>
                <w:sz w:val="21"/>
                <w:szCs w:val="21"/>
              </w:rPr>
            </w:pPr>
            <w:r w:rsidRPr="00F458FF">
              <w:rPr>
                <w:color w:val="000000"/>
                <w:sz w:val="21"/>
                <w:szCs w:val="21"/>
                <w:lang w:eastAsia="ja-JP"/>
              </w:rPr>
              <w:t>T</w:t>
            </w:r>
            <w:r w:rsidRPr="00F458FF">
              <w:rPr>
                <w:color w:val="000000"/>
                <w:sz w:val="21"/>
                <w:szCs w:val="21"/>
              </w:rPr>
              <w:t>raffic mode</w:t>
            </w:r>
          </w:p>
        </w:tc>
        <w:tc>
          <w:tcPr>
            <w:tcW w:w="4319" w:type="dxa"/>
            <w:shd w:val="clear" w:color="auto" w:fill="auto"/>
          </w:tcPr>
          <w:p w14:paraId="4FCE1BCB" w14:textId="77777777" w:rsidR="00171439" w:rsidRPr="00F458FF" w:rsidRDefault="00171439" w:rsidP="00E1745C">
            <w:pPr>
              <w:rPr>
                <w:rFonts w:eastAsia="MS Mincho"/>
                <w:sz w:val="21"/>
                <w:szCs w:val="21"/>
                <w:lang w:eastAsia="ja-JP"/>
              </w:rPr>
            </w:pPr>
            <w:r w:rsidRPr="00F458FF">
              <w:rPr>
                <w:rFonts w:eastAsia="MS Mincho"/>
                <w:sz w:val="21"/>
                <w:szCs w:val="21"/>
                <w:lang w:eastAsia="ja-JP"/>
              </w:rPr>
              <w:t xml:space="preserve">Traffic: </w:t>
            </w:r>
            <w:r w:rsidRPr="00F458FF">
              <w:rPr>
                <w:sz w:val="21"/>
                <w:szCs w:val="21"/>
                <w:lang w:eastAsia="ko-KR"/>
              </w:rPr>
              <w:t>medium traffic intensity</w:t>
            </w:r>
          </w:p>
          <w:p w14:paraId="310D1290" w14:textId="77777777" w:rsidR="00171439" w:rsidRPr="00F458FF" w:rsidRDefault="00171439" w:rsidP="00E1745C">
            <w:pPr>
              <w:rPr>
                <w:color w:val="000000"/>
                <w:sz w:val="21"/>
                <w:szCs w:val="21"/>
              </w:rPr>
            </w:pPr>
            <w:r w:rsidRPr="00F458FF">
              <w:rPr>
                <w:color w:val="000000"/>
                <w:sz w:val="21"/>
                <w:szCs w:val="21"/>
              </w:rPr>
              <w:t>Periodic traffic:</w:t>
            </w:r>
          </w:p>
          <w:p w14:paraId="5D8DF3A8" w14:textId="77777777" w:rsidR="00171439" w:rsidRPr="00F458FF" w:rsidRDefault="00171439" w:rsidP="00E1745C">
            <w:pPr>
              <w:rPr>
                <w:rFonts w:eastAsia="MS Mincho"/>
                <w:sz w:val="21"/>
                <w:szCs w:val="21"/>
                <w:lang w:eastAsia="ja-JP"/>
              </w:rPr>
            </w:pPr>
            <w:r w:rsidRPr="00F458FF">
              <w:rPr>
                <w:rFonts w:eastAsia="MS Mincho"/>
                <w:sz w:val="21"/>
                <w:szCs w:val="21"/>
                <w:lang w:eastAsia="ja-JP"/>
              </w:rPr>
              <w:t xml:space="preserve">  - traffic generate vehicle rate</w:t>
            </w:r>
            <w:r w:rsidRPr="00F458FF">
              <w:rPr>
                <w:rFonts w:eastAsia="MS Mincho"/>
                <w:sz w:val="21"/>
                <w:szCs w:val="21"/>
                <w:lang w:eastAsia="ja-JP"/>
              </w:rPr>
              <w:t>：</w:t>
            </w:r>
            <w:r w:rsidRPr="00F458FF">
              <w:rPr>
                <w:rFonts w:eastAsia="MS Mincho"/>
                <w:sz w:val="21"/>
                <w:szCs w:val="21"/>
                <w:lang w:eastAsia="ja-JP"/>
              </w:rPr>
              <w:t>50%</w:t>
            </w:r>
          </w:p>
          <w:p w14:paraId="29C9499A" w14:textId="7AD3D1DF" w:rsidR="00171439" w:rsidRDefault="00171439" w:rsidP="00E1745C">
            <w:pPr>
              <w:rPr>
                <w:rFonts w:eastAsia="MS Mincho"/>
                <w:sz w:val="21"/>
                <w:szCs w:val="21"/>
                <w:lang w:eastAsia="ja-JP"/>
              </w:rPr>
            </w:pPr>
            <w:r w:rsidRPr="00F458FF">
              <w:rPr>
                <w:rFonts w:eastAsia="MS Mincho"/>
                <w:sz w:val="21"/>
                <w:szCs w:val="21"/>
                <w:lang w:eastAsia="ja-JP"/>
              </w:rPr>
              <w:t xml:space="preserve">  - Inter-packet arrival time: 50 ms</w:t>
            </w:r>
            <w:r w:rsidR="00EA599F">
              <w:rPr>
                <w:rFonts w:eastAsia="MS Mincho" w:hint="eastAsia"/>
                <w:sz w:val="21"/>
                <w:szCs w:val="21"/>
                <w:lang w:eastAsia="ja-JP"/>
              </w:rPr>
              <w:t xml:space="preserve"> </w:t>
            </w:r>
            <w:r w:rsidR="00EA599F">
              <w:rPr>
                <w:rFonts w:eastAsia="MS Mincho"/>
                <w:sz w:val="21"/>
                <w:szCs w:val="21"/>
                <w:lang w:eastAsia="ja-JP"/>
              </w:rPr>
              <w:t>for 20MHz</w:t>
            </w:r>
          </w:p>
          <w:p w14:paraId="2B274D47" w14:textId="234A90EF" w:rsidR="00EA599F" w:rsidRPr="00F458FF" w:rsidRDefault="00EA599F" w:rsidP="00E1745C">
            <w:pPr>
              <w:rPr>
                <w:rFonts w:eastAsia="MS Mincho"/>
                <w:sz w:val="21"/>
                <w:szCs w:val="21"/>
                <w:lang w:eastAsia="ja-JP"/>
              </w:rPr>
            </w:pPr>
            <w:r w:rsidRPr="00F458FF">
              <w:rPr>
                <w:rFonts w:eastAsia="MS Mincho"/>
                <w:sz w:val="21"/>
                <w:szCs w:val="21"/>
                <w:lang w:eastAsia="ja-JP"/>
              </w:rPr>
              <w:t xml:space="preserve">  - Inter-packet arrival time: </w:t>
            </w:r>
            <w:r>
              <w:rPr>
                <w:rFonts w:eastAsia="MS Mincho"/>
                <w:sz w:val="21"/>
                <w:szCs w:val="21"/>
                <w:lang w:eastAsia="ja-JP"/>
              </w:rPr>
              <w:t>25</w:t>
            </w:r>
            <w:r w:rsidRPr="00F458FF">
              <w:rPr>
                <w:rFonts w:eastAsia="MS Mincho"/>
                <w:sz w:val="21"/>
                <w:szCs w:val="21"/>
                <w:lang w:eastAsia="ja-JP"/>
              </w:rPr>
              <w:t xml:space="preserve"> ms</w:t>
            </w:r>
            <w:r>
              <w:rPr>
                <w:rFonts w:eastAsia="MS Mincho" w:hint="eastAsia"/>
                <w:sz w:val="21"/>
                <w:szCs w:val="21"/>
                <w:lang w:eastAsia="ja-JP"/>
              </w:rPr>
              <w:t xml:space="preserve"> </w:t>
            </w:r>
            <w:r>
              <w:rPr>
                <w:rFonts w:eastAsia="MS Mincho"/>
                <w:sz w:val="21"/>
                <w:szCs w:val="21"/>
                <w:lang w:eastAsia="ja-JP"/>
              </w:rPr>
              <w:t>for 40MHz</w:t>
            </w:r>
          </w:p>
          <w:p w14:paraId="2A195D0F" w14:textId="77777777" w:rsidR="00171439" w:rsidRPr="00F458FF" w:rsidRDefault="00171439" w:rsidP="00E1745C">
            <w:pPr>
              <w:rPr>
                <w:rFonts w:eastAsia="MS Mincho"/>
                <w:sz w:val="21"/>
                <w:szCs w:val="21"/>
                <w:lang w:eastAsia="ja-JP"/>
              </w:rPr>
            </w:pPr>
            <w:r w:rsidRPr="00F458FF">
              <w:rPr>
                <w:rFonts w:eastAsia="MS Mincho"/>
                <w:sz w:val="21"/>
                <w:szCs w:val="21"/>
                <w:lang w:eastAsia="ja-JP"/>
              </w:rPr>
              <w:t xml:space="preserve">  - Packet size: 1200 bytes with probability of 0.2 and 800 bytes with probability of 0.8</w:t>
            </w:r>
          </w:p>
          <w:p w14:paraId="2A13C033" w14:textId="77777777" w:rsidR="00171439" w:rsidRPr="00F458FF" w:rsidRDefault="00171439" w:rsidP="00E1745C">
            <w:pPr>
              <w:rPr>
                <w:rFonts w:eastAsia="MS Mincho"/>
                <w:sz w:val="21"/>
                <w:szCs w:val="21"/>
                <w:lang w:eastAsia="ja-JP"/>
              </w:rPr>
            </w:pPr>
            <w:r w:rsidRPr="00F458FF">
              <w:rPr>
                <w:rFonts w:eastAsia="MS Mincho"/>
                <w:sz w:val="21"/>
                <w:szCs w:val="21"/>
                <w:lang w:eastAsia="ja-JP"/>
              </w:rPr>
              <w:t xml:space="preserve">  - Latency requirement: 50 ms</w:t>
            </w:r>
          </w:p>
        </w:tc>
      </w:tr>
      <w:tr w:rsidR="00171439" w:rsidRPr="00F458FF" w14:paraId="10FD0A39" w14:textId="77777777" w:rsidTr="00E1745C">
        <w:tc>
          <w:tcPr>
            <w:tcW w:w="4470" w:type="dxa"/>
            <w:shd w:val="clear" w:color="auto" w:fill="auto"/>
          </w:tcPr>
          <w:p w14:paraId="5591A6B9" w14:textId="77777777" w:rsidR="00171439" w:rsidRPr="00F458FF" w:rsidRDefault="00171439" w:rsidP="00E1745C">
            <w:pPr>
              <w:rPr>
                <w:rFonts w:eastAsia="MS PGothic"/>
                <w:color w:val="000000"/>
                <w:sz w:val="21"/>
                <w:szCs w:val="21"/>
              </w:rPr>
            </w:pPr>
            <w:r w:rsidRPr="00F458FF">
              <w:rPr>
                <w:color w:val="000000"/>
                <w:sz w:val="21"/>
                <w:szCs w:val="21"/>
              </w:rPr>
              <w:t xml:space="preserve">Resource </w:t>
            </w:r>
            <w:r w:rsidRPr="00F458FF">
              <w:rPr>
                <w:color w:val="000000"/>
                <w:sz w:val="21"/>
                <w:szCs w:val="21"/>
                <w:lang w:eastAsia="ja-JP"/>
              </w:rPr>
              <w:t>selection</w:t>
            </w:r>
            <w:r w:rsidRPr="00F458FF">
              <w:rPr>
                <w:color w:val="000000"/>
                <w:sz w:val="21"/>
                <w:szCs w:val="21"/>
              </w:rPr>
              <w:t xml:space="preserve"> scheme</w:t>
            </w:r>
          </w:p>
        </w:tc>
        <w:tc>
          <w:tcPr>
            <w:tcW w:w="4319" w:type="dxa"/>
            <w:shd w:val="clear" w:color="auto" w:fill="auto"/>
          </w:tcPr>
          <w:p w14:paraId="4FB5EAC9" w14:textId="77777777" w:rsidR="00171439" w:rsidRPr="00F458FF" w:rsidRDefault="00171439" w:rsidP="00171439">
            <w:pPr>
              <w:numPr>
                <w:ilvl w:val="0"/>
                <w:numId w:val="46"/>
              </w:numPr>
              <w:ind w:left="0"/>
              <w:rPr>
                <w:rFonts w:eastAsia="MS PGothic"/>
                <w:color w:val="000000"/>
                <w:sz w:val="21"/>
                <w:szCs w:val="21"/>
              </w:rPr>
            </w:pPr>
            <w:r w:rsidRPr="00F458FF">
              <w:rPr>
                <w:color w:val="000000"/>
                <w:sz w:val="21"/>
                <w:szCs w:val="21"/>
                <w:lang w:eastAsia="ja-JP"/>
              </w:rPr>
              <w:t>Mode-</w:t>
            </w:r>
            <w:r w:rsidRPr="00F458FF">
              <w:rPr>
                <w:color w:val="000000"/>
                <w:sz w:val="21"/>
                <w:szCs w:val="21"/>
              </w:rPr>
              <w:t>2</w:t>
            </w:r>
            <w:r w:rsidRPr="00F458FF">
              <w:rPr>
                <w:color w:val="000000"/>
                <w:sz w:val="21"/>
                <w:szCs w:val="21"/>
                <w:lang w:eastAsia="ja-JP"/>
              </w:rPr>
              <w:t xml:space="preserve"> </w:t>
            </w:r>
            <w:r w:rsidRPr="00F458FF">
              <w:rPr>
                <w:color w:val="000000"/>
                <w:sz w:val="21"/>
                <w:szCs w:val="21"/>
              </w:rPr>
              <w:t>(with SCI decoded,</w:t>
            </w:r>
            <w:r w:rsidRPr="00F458FF">
              <w:rPr>
                <w:color w:val="000000"/>
                <w:sz w:val="21"/>
                <w:szCs w:val="21"/>
                <w:lang w:eastAsia="ja-JP"/>
              </w:rPr>
              <w:t xml:space="preserve"> </w:t>
            </w:r>
            <w:r w:rsidRPr="00F458FF">
              <w:rPr>
                <w:color w:val="000000"/>
                <w:sz w:val="21"/>
                <w:szCs w:val="21"/>
              </w:rPr>
              <w:t>PSSCH-RSRP)</w:t>
            </w:r>
          </w:p>
        </w:tc>
      </w:tr>
      <w:tr w:rsidR="00171439" w:rsidRPr="00F458FF" w14:paraId="068A3B78" w14:textId="77777777" w:rsidTr="00E1745C">
        <w:tc>
          <w:tcPr>
            <w:tcW w:w="4470" w:type="dxa"/>
            <w:shd w:val="clear" w:color="auto" w:fill="auto"/>
          </w:tcPr>
          <w:p w14:paraId="567DE115" w14:textId="77777777" w:rsidR="00171439" w:rsidRPr="00F458FF" w:rsidRDefault="00171439" w:rsidP="00E1745C">
            <w:pPr>
              <w:rPr>
                <w:rFonts w:eastAsia="MS PGothic"/>
                <w:color w:val="000000"/>
                <w:sz w:val="21"/>
                <w:szCs w:val="21"/>
              </w:rPr>
            </w:pPr>
            <w:r w:rsidRPr="00F458FF">
              <w:rPr>
                <w:color w:val="000000"/>
                <w:sz w:val="21"/>
                <w:szCs w:val="21"/>
              </w:rPr>
              <w:t>Threshold for excluding SCI decoded resources</w:t>
            </w:r>
          </w:p>
        </w:tc>
        <w:tc>
          <w:tcPr>
            <w:tcW w:w="4319" w:type="dxa"/>
            <w:shd w:val="clear" w:color="auto" w:fill="auto"/>
          </w:tcPr>
          <w:p w14:paraId="3630BB32" w14:textId="77777777" w:rsidR="00171439" w:rsidRPr="00F458FF" w:rsidRDefault="00171439" w:rsidP="00E1745C">
            <w:pPr>
              <w:rPr>
                <w:rFonts w:eastAsia="MS PGothic"/>
                <w:color w:val="000000"/>
                <w:sz w:val="21"/>
                <w:szCs w:val="21"/>
              </w:rPr>
            </w:pPr>
            <w:r w:rsidRPr="00F458FF">
              <w:rPr>
                <w:sz w:val="21"/>
                <w:szCs w:val="21"/>
              </w:rPr>
              <w:t>-128</w:t>
            </w:r>
            <w:r w:rsidRPr="00F458FF">
              <w:rPr>
                <w:color w:val="000000"/>
                <w:sz w:val="21"/>
                <w:szCs w:val="21"/>
              </w:rPr>
              <w:t>[dBm]</w:t>
            </w:r>
          </w:p>
        </w:tc>
      </w:tr>
      <w:tr w:rsidR="00171439" w:rsidRPr="00F458FF" w14:paraId="14442766" w14:textId="77777777" w:rsidTr="00E1745C">
        <w:tc>
          <w:tcPr>
            <w:tcW w:w="4470" w:type="dxa"/>
            <w:shd w:val="clear" w:color="auto" w:fill="auto"/>
          </w:tcPr>
          <w:p w14:paraId="001816F5" w14:textId="77777777" w:rsidR="00171439" w:rsidRPr="00F458FF" w:rsidRDefault="00171439" w:rsidP="00E1745C">
            <w:pPr>
              <w:rPr>
                <w:rFonts w:eastAsia="MS PGothic"/>
                <w:color w:val="000000"/>
                <w:sz w:val="21"/>
                <w:szCs w:val="21"/>
              </w:rPr>
            </w:pPr>
            <w:r w:rsidRPr="00F458FF">
              <w:rPr>
                <w:color w:val="000000"/>
                <w:sz w:val="21"/>
                <w:szCs w:val="21"/>
              </w:rPr>
              <w:t>SL_RESOURCE_RESELECTION_COUNTER</w:t>
            </w:r>
          </w:p>
        </w:tc>
        <w:tc>
          <w:tcPr>
            <w:tcW w:w="4319" w:type="dxa"/>
            <w:shd w:val="clear" w:color="auto" w:fill="auto"/>
          </w:tcPr>
          <w:p w14:paraId="3735567F" w14:textId="77777777" w:rsidR="00171439" w:rsidRPr="00F458FF" w:rsidRDefault="00171439" w:rsidP="00E1745C">
            <w:pPr>
              <w:rPr>
                <w:rFonts w:eastAsia="MS PGothic"/>
                <w:color w:val="000000"/>
                <w:sz w:val="21"/>
                <w:szCs w:val="21"/>
              </w:rPr>
            </w:pPr>
            <w:r w:rsidRPr="00F458FF">
              <w:rPr>
                <w:color w:val="000000"/>
                <w:sz w:val="21"/>
                <w:szCs w:val="21"/>
              </w:rPr>
              <w:t>1.</w:t>
            </w:r>
            <w:r w:rsidRPr="00F458FF">
              <w:rPr>
                <w:color w:val="000000"/>
                <w:sz w:val="21"/>
                <w:szCs w:val="21"/>
                <w:lang w:eastAsia="ja-JP"/>
              </w:rPr>
              <w:t xml:space="preserve"> </w:t>
            </w:r>
            <w:r w:rsidRPr="00F458FF">
              <w:rPr>
                <w:color w:val="000000"/>
                <w:sz w:val="21"/>
                <w:szCs w:val="21"/>
              </w:rPr>
              <w:t>The counter decremented by one after every transmission</w:t>
            </w:r>
            <w:r w:rsidRPr="00F458FF">
              <w:rPr>
                <w:color w:val="000000"/>
                <w:sz w:val="21"/>
                <w:szCs w:val="21"/>
              </w:rPr>
              <w:br/>
              <w:t>2. Resource reselection is triggered if the counter reaches to zero</w:t>
            </w:r>
            <w:r w:rsidRPr="00F458FF">
              <w:rPr>
                <w:color w:val="000000"/>
                <w:sz w:val="21"/>
                <w:szCs w:val="21"/>
                <w:lang w:eastAsia="ja-JP"/>
              </w:rPr>
              <w:t xml:space="preserve"> </w:t>
            </w:r>
            <w:r w:rsidRPr="00F458FF">
              <w:rPr>
                <w:color w:val="000000"/>
                <w:sz w:val="21"/>
                <w:szCs w:val="21"/>
              </w:rPr>
              <w:t>(</w:t>
            </w:r>
            <w:r w:rsidRPr="00F458FF">
              <w:rPr>
                <w:sz w:val="21"/>
                <w:szCs w:val="21"/>
              </w:rPr>
              <w:t>probResourceKeep=0.8</w:t>
            </w:r>
            <w:r w:rsidRPr="00F458FF">
              <w:rPr>
                <w:color w:val="000000"/>
                <w:sz w:val="21"/>
                <w:szCs w:val="21"/>
              </w:rPr>
              <w:t>)</w:t>
            </w:r>
          </w:p>
        </w:tc>
      </w:tr>
      <w:tr w:rsidR="00171439" w:rsidRPr="00F458FF" w14:paraId="69844E4E" w14:textId="77777777" w:rsidTr="00E1745C">
        <w:tc>
          <w:tcPr>
            <w:tcW w:w="4470" w:type="dxa"/>
            <w:shd w:val="clear" w:color="auto" w:fill="auto"/>
          </w:tcPr>
          <w:p w14:paraId="15A82C54" w14:textId="77777777" w:rsidR="00171439" w:rsidRPr="00F458FF" w:rsidRDefault="00171439" w:rsidP="00E1745C">
            <w:pPr>
              <w:rPr>
                <w:rFonts w:eastAsia="MS PGothic"/>
                <w:color w:val="000000"/>
                <w:sz w:val="21"/>
                <w:szCs w:val="21"/>
              </w:rPr>
            </w:pPr>
            <w:r w:rsidRPr="00F458FF">
              <w:rPr>
                <w:color w:val="000000"/>
                <w:sz w:val="21"/>
                <w:szCs w:val="21"/>
                <w:lang w:eastAsia="ja-JP"/>
              </w:rPr>
              <w:t>R</w:t>
            </w:r>
            <w:r w:rsidRPr="00F458FF">
              <w:rPr>
                <w:color w:val="000000"/>
                <w:sz w:val="21"/>
                <w:szCs w:val="21"/>
              </w:rPr>
              <w:t>epetition</w:t>
            </w:r>
          </w:p>
        </w:tc>
        <w:tc>
          <w:tcPr>
            <w:tcW w:w="4319" w:type="dxa"/>
            <w:shd w:val="clear" w:color="auto" w:fill="auto"/>
          </w:tcPr>
          <w:p w14:paraId="6FB955CC" w14:textId="77777777" w:rsidR="00171439" w:rsidRPr="00F458FF" w:rsidRDefault="00171439" w:rsidP="00E1745C">
            <w:pPr>
              <w:rPr>
                <w:color w:val="000000"/>
                <w:sz w:val="21"/>
                <w:szCs w:val="21"/>
              </w:rPr>
            </w:pPr>
            <w:r w:rsidRPr="00F458FF">
              <w:rPr>
                <w:color w:val="000000"/>
                <w:sz w:val="21"/>
                <w:szCs w:val="21"/>
              </w:rPr>
              <w:t>Chase</w:t>
            </w:r>
            <w:r w:rsidRPr="00F458FF">
              <w:rPr>
                <w:color w:val="000000"/>
                <w:sz w:val="21"/>
                <w:szCs w:val="21"/>
                <w:lang w:eastAsia="ja-JP"/>
              </w:rPr>
              <w:t xml:space="preserve"> c</w:t>
            </w:r>
            <w:r w:rsidRPr="00F458FF">
              <w:rPr>
                <w:color w:val="000000"/>
                <w:sz w:val="21"/>
                <w:szCs w:val="21"/>
              </w:rPr>
              <w:t>ombining with</w:t>
            </w:r>
          </w:p>
          <w:p w14:paraId="341D77A9" w14:textId="77777777" w:rsidR="00171439" w:rsidRPr="00F458FF" w:rsidRDefault="00171439" w:rsidP="00E1745C">
            <w:pPr>
              <w:rPr>
                <w:rFonts w:eastAsia="MS PGothic"/>
                <w:color w:val="000000"/>
                <w:sz w:val="21"/>
                <w:szCs w:val="21"/>
              </w:rPr>
            </w:pPr>
            <w:r w:rsidRPr="00F458FF">
              <w:rPr>
                <w:color w:val="000000"/>
                <w:sz w:val="21"/>
                <w:szCs w:val="21"/>
                <w:lang w:eastAsia="ja-JP"/>
              </w:rPr>
              <w:t>the same number of s</w:t>
            </w:r>
            <w:r w:rsidRPr="00F458FF">
              <w:rPr>
                <w:color w:val="000000"/>
                <w:sz w:val="21"/>
                <w:szCs w:val="21"/>
              </w:rPr>
              <w:t>ub-channels as initial Tx</w:t>
            </w:r>
          </w:p>
        </w:tc>
      </w:tr>
    </w:tbl>
    <w:p w14:paraId="7987DE1D" w14:textId="5D927505" w:rsidR="00112B2D" w:rsidRPr="00171439" w:rsidRDefault="00112B2D" w:rsidP="00946186">
      <w:pPr>
        <w:pStyle w:val="a6"/>
        <w:suppressAutoHyphens/>
        <w:spacing w:afterLines="50" w:after="156"/>
        <w:jc w:val="both"/>
        <w:rPr>
          <w:rFonts w:eastAsia="SimSun"/>
          <w:sz w:val="20"/>
          <w:szCs w:val="20"/>
          <w:lang w:eastAsia="zh-CN"/>
        </w:rPr>
      </w:pPr>
    </w:p>
    <w:sectPr w:rsidR="00112B2D" w:rsidRPr="00171439" w:rsidSect="000F283A">
      <w:footerReference w:type="default" r:id="rId15"/>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69865" w14:textId="77777777" w:rsidR="00E429ED" w:rsidRDefault="00E429ED">
      <w:r>
        <w:separator/>
      </w:r>
    </w:p>
  </w:endnote>
  <w:endnote w:type="continuationSeparator" w:id="0">
    <w:p w14:paraId="610BF2B2" w14:textId="77777777" w:rsidR="00E429ED" w:rsidRDefault="00E4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Batang">
    <w:altName w:val="©ö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panose1 w:val="02020400000000000000"/>
    <w:charset w:val="80"/>
    <w:family w:val="roman"/>
    <w:pitch w:val="variable"/>
    <w:sig w:usb0="0000028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147361"/>
      <w:docPartObj>
        <w:docPartGallery w:val="Page Numbers (Bottom of Page)"/>
        <w:docPartUnique/>
      </w:docPartObj>
    </w:sdtPr>
    <w:sdtEndPr/>
    <w:sdtContent>
      <w:p w14:paraId="4488E430" w14:textId="58E9139B" w:rsidR="0063566E" w:rsidRDefault="0063566E">
        <w:pPr>
          <w:pStyle w:val="af1"/>
          <w:jc w:val="center"/>
        </w:pPr>
        <w:r>
          <w:fldChar w:fldCharType="begin"/>
        </w:r>
        <w:r>
          <w:instrText>PAGE   \* MERGEFORMAT</w:instrText>
        </w:r>
        <w:r>
          <w:fldChar w:fldCharType="separate"/>
        </w:r>
        <w:r w:rsidRPr="006C037E">
          <w:rPr>
            <w:noProof/>
            <w:lang w:val="zh-CN" w:eastAsia="zh-CN"/>
          </w:rPr>
          <w:t>10</w:t>
        </w:r>
        <w:r>
          <w:fldChar w:fldCharType="end"/>
        </w:r>
      </w:p>
    </w:sdtContent>
  </w:sdt>
  <w:p w14:paraId="7C8A2E4F" w14:textId="0CC214AE" w:rsidR="0063566E" w:rsidRPr="00F94597" w:rsidRDefault="0063566E"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BA34E" w14:textId="77777777" w:rsidR="00E429ED" w:rsidRDefault="00E429ED">
      <w:r>
        <w:separator/>
      </w:r>
    </w:p>
  </w:footnote>
  <w:footnote w:type="continuationSeparator" w:id="0">
    <w:p w14:paraId="70E8F688" w14:textId="77777777" w:rsidR="00E429ED" w:rsidRDefault="00E42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E77E21"/>
    <w:multiLevelType w:val="hybridMultilevel"/>
    <w:tmpl w:val="16DA28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DDC4998"/>
    <w:multiLevelType w:val="hybridMultilevel"/>
    <w:tmpl w:val="88E64FC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7" w15:restartNumberingAfterBreak="0">
    <w:nsid w:val="235D5E00"/>
    <w:multiLevelType w:val="hybridMultilevel"/>
    <w:tmpl w:val="FC1AFD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4C2561"/>
    <w:multiLevelType w:val="hybridMultilevel"/>
    <w:tmpl w:val="3C145B94"/>
    <w:lvl w:ilvl="0" w:tplc="51ACA68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6023412"/>
    <w:multiLevelType w:val="hybridMultilevel"/>
    <w:tmpl w:val="83887A6C"/>
    <w:lvl w:ilvl="0" w:tplc="E22C7076">
      <w:start w:val="1"/>
      <w:numFmt w:val="bullet"/>
      <w:lvlText w:val=""/>
      <w:lvlJc w:val="left"/>
      <w:pPr>
        <w:tabs>
          <w:tab w:val="num" w:pos="720"/>
        </w:tabs>
        <w:ind w:left="720" w:hanging="360"/>
      </w:pPr>
      <w:rPr>
        <w:rFonts w:ascii="Wingdings" w:hAnsi="Wingdings" w:hint="default"/>
      </w:rPr>
    </w:lvl>
    <w:lvl w:ilvl="1" w:tplc="C7CEA2AC">
      <w:start w:val="1"/>
      <w:numFmt w:val="bullet"/>
      <w:lvlText w:val=""/>
      <w:lvlJc w:val="left"/>
      <w:pPr>
        <w:tabs>
          <w:tab w:val="num" w:pos="1440"/>
        </w:tabs>
        <w:ind w:left="1440" w:hanging="360"/>
      </w:pPr>
      <w:rPr>
        <w:rFonts w:ascii="Wingdings" w:hAnsi="Wingdings" w:hint="default"/>
      </w:rPr>
    </w:lvl>
    <w:lvl w:ilvl="2" w:tplc="4E44EA56">
      <w:numFmt w:val="bullet"/>
      <w:lvlText w:val="•"/>
      <w:lvlJc w:val="left"/>
      <w:pPr>
        <w:tabs>
          <w:tab w:val="num" w:pos="2160"/>
        </w:tabs>
        <w:ind w:left="2160" w:hanging="360"/>
      </w:pPr>
      <w:rPr>
        <w:rFonts w:ascii="SimSun" w:hAnsi="SimSun" w:hint="default"/>
      </w:rPr>
    </w:lvl>
    <w:lvl w:ilvl="3" w:tplc="80525578" w:tentative="1">
      <w:start w:val="1"/>
      <w:numFmt w:val="bullet"/>
      <w:lvlText w:val=""/>
      <w:lvlJc w:val="left"/>
      <w:pPr>
        <w:tabs>
          <w:tab w:val="num" w:pos="2880"/>
        </w:tabs>
        <w:ind w:left="2880" w:hanging="360"/>
      </w:pPr>
      <w:rPr>
        <w:rFonts w:ascii="Wingdings" w:hAnsi="Wingdings" w:hint="default"/>
      </w:rPr>
    </w:lvl>
    <w:lvl w:ilvl="4" w:tplc="6EA4E566" w:tentative="1">
      <w:start w:val="1"/>
      <w:numFmt w:val="bullet"/>
      <w:lvlText w:val=""/>
      <w:lvlJc w:val="left"/>
      <w:pPr>
        <w:tabs>
          <w:tab w:val="num" w:pos="3600"/>
        </w:tabs>
        <w:ind w:left="3600" w:hanging="360"/>
      </w:pPr>
      <w:rPr>
        <w:rFonts w:ascii="Wingdings" w:hAnsi="Wingdings" w:hint="default"/>
      </w:rPr>
    </w:lvl>
    <w:lvl w:ilvl="5" w:tplc="2EC4910E" w:tentative="1">
      <w:start w:val="1"/>
      <w:numFmt w:val="bullet"/>
      <w:lvlText w:val=""/>
      <w:lvlJc w:val="left"/>
      <w:pPr>
        <w:tabs>
          <w:tab w:val="num" w:pos="4320"/>
        </w:tabs>
        <w:ind w:left="4320" w:hanging="360"/>
      </w:pPr>
      <w:rPr>
        <w:rFonts w:ascii="Wingdings" w:hAnsi="Wingdings" w:hint="default"/>
      </w:rPr>
    </w:lvl>
    <w:lvl w:ilvl="6" w:tplc="6A8E21BE" w:tentative="1">
      <w:start w:val="1"/>
      <w:numFmt w:val="bullet"/>
      <w:lvlText w:val=""/>
      <w:lvlJc w:val="left"/>
      <w:pPr>
        <w:tabs>
          <w:tab w:val="num" w:pos="5040"/>
        </w:tabs>
        <w:ind w:left="5040" w:hanging="360"/>
      </w:pPr>
      <w:rPr>
        <w:rFonts w:ascii="Wingdings" w:hAnsi="Wingdings" w:hint="default"/>
      </w:rPr>
    </w:lvl>
    <w:lvl w:ilvl="7" w:tplc="C5E44BA8" w:tentative="1">
      <w:start w:val="1"/>
      <w:numFmt w:val="bullet"/>
      <w:lvlText w:val=""/>
      <w:lvlJc w:val="left"/>
      <w:pPr>
        <w:tabs>
          <w:tab w:val="num" w:pos="5760"/>
        </w:tabs>
        <w:ind w:left="5760" w:hanging="360"/>
      </w:pPr>
      <w:rPr>
        <w:rFonts w:ascii="Wingdings" w:hAnsi="Wingdings" w:hint="default"/>
      </w:rPr>
    </w:lvl>
    <w:lvl w:ilvl="8" w:tplc="D2FC8D1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6619A9"/>
    <w:multiLevelType w:val="hybridMultilevel"/>
    <w:tmpl w:val="416072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A7F8F"/>
    <w:multiLevelType w:val="hybridMultilevel"/>
    <w:tmpl w:val="E382B870"/>
    <w:lvl w:ilvl="0" w:tplc="28C212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5235820"/>
    <w:multiLevelType w:val="hybridMultilevel"/>
    <w:tmpl w:val="077CA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5C206A4"/>
    <w:multiLevelType w:val="hybridMultilevel"/>
    <w:tmpl w:val="F92A4CD0"/>
    <w:lvl w:ilvl="0" w:tplc="B8700F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30339B"/>
    <w:multiLevelType w:val="hybridMultilevel"/>
    <w:tmpl w:val="D91EDF2C"/>
    <w:lvl w:ilvl="0" w:tplc="1D5CBFE2">
      <w:start w:val="1"/>
      <w:numFmt w:val="bullet"/>
      <w:lvlText w:val=""/>
      <w:lvlJc w:val="left"/>
      <w:pPr>
        <w:tabs>
          <w:tab w:val="num" w:pos="720"/>
        </w:tabs>
        <w:ind w:left="720" w:hanging="360"/>
      </w:pPr>
      <w:rPr>
        <w:rFonts w:ascii="Wingdings" w:hAnsi="Wingdings" w:hint="default"/>
      </w:rPr>
    </w:lvl>
    <w:lvl w:ilvl="1" w:tplc="C2085820">
      <w:start w:val="1"/>
      <w:numFmt w:val="bullet"/>
      <w:lvlText w:val=""/>
      <w:lvlJc w:val="left"/>
      <w:pPr>
        <w:tabs>
          <w:tab w:val="num" w:pos="1440"/>
        </w:tabs>
        <w:ind w:left="1440" w:hanging="360"/>
      </w:pPr>
      <w:rPr>
        <w:rFonts w:ascii="Wingdings" w:hAnsi="Wingdings" w:hint="default"/>
      </w:rPr>
    </w:lvl>
    <w:lvl w:ilvl="2" w:tplc="47FAD47E">
      <w:numFmt w:val="bullet"/>
      <w:lvlText w:val="•"/>
      <w:lvlJc w:val="left"/>
      <w:pPr>
        <w:tabs>
          <w:tab w:val="num" w:pos="2160"/>
        </w:tabs>
        <w:ind w:left="2160" w:hanging="360"/>
      </w:pPr>
      <w:rPr>
        <w:rFonts w:ascii="SimSun" w:hAnsi="SimSun" w:hint="default"/>
      </w:rPr>
    </w:lvl>
    <w:lvl w:ilvl="3" w:tplc="826291E0" w:tentative="1">
      <w:start w:val="1"/>
      <w:numFmt w:val="bullet"/>
      <w:lvlText w:val=""/>
      <w:lvlJc w:val="left"/>
      <w:pPr>
        <w:tabs>
          <w:tab w:val="num" w:pos="2880"/>
        </w:tabs>
        <w:ind w:left="2880" w:hanging="360"/>
      </w:pPr>
      <w:rPr>
        <w:rFonts w:ascii="Wingdings" w:hAnsi="Wingdings" w:hint="default"/>
      </w:rPr>
    </w:lvl>
    <w:lvl w:ilvl="4" w:tplc="DEB6AA92" w:tentative="1">
      <w:start w:val="1"/>
      <w:numFmt w:val="bullet"/>
      <w:lvlText w:val=""/>
      <w:lvlJc w:val="left"/>
      <w:pPr>
        <w:tabs>
          <w:tab w:val="num" w:pos="3600"/>
        </w:tabs>
        <w:ind w:left="3600" w:hanging="360"/>
      </w:pPr>
      <w:rPr>
        <w:rFonts w:ascii="Wingdings" w:hAnsi="Wingdings" w:hint="default"/>
      </w:rPr>
    </w:lvl>
    <w:lvl w:ilvl="5" w:tplc="3FA6209A" w:tentative="1">
      <w:start w:val="1"/>
      <w:numFmt w:val="bullet"/>
      <w:lvlText w:val=""/>
      <w:lvlJc w:val="left"/>
      <w:pPr>
        <w:tabs>
          <w:tab w:val="num" w:pos="4320"/>
        </w:tabs>
        <w:ind w:left="4320" w:hanging="360"/>
      </w:pPr>
      <w:rPr>
        <w:rFonts w:ascii="Wingdings" w:hAnsi="Wingdings" w:hint="default"/>
      </w:rPr>
    </w:lvl>
    <w:lvl w:ilvl="6" w:tplc="0C4E7432" w:tentative="1">
      <w:start w:val="1"/>
      <w:numFmt w:val="bullet"/>
      <w:lvlText w:val=""/>
      <w:lvlJc w:val="left"/>
      <w:pPr>
        <w:tabs>
          <w:tab w:val="num" w:pos="5040"/>
        </w:tabs>
        <w:ind w:left="5040" w:hanging="360"/>
      </w:pPr>
      <w:rPr>
        <w:rFonts w:ascii="Wingdings" w:hAnsi="Wingdings" w:hint="default"/>
      </w:rPr>
    </w:lvl>
    <w:lvl w:ilvl="7" w:tplc="3878ACF2" w:tentative="1">
      <w:start w:val="1"/>
      <w:numFmt w:val="bullet"/>
      <w:lvlText w:val=""/>
      <w:lvlJc w:val="left"/>
      <w:pPr>
        <w:tabs>
          <w:tab w:val="num" w:pos="5760"/>
        </w:tabs>
        <w:ind w:left="5760" w:hanging="360"/>
      </w:pPr>
      <w:rPr>
        <w:rFonts w:ascii="Wingdings" w:hAnsi="Wingdings" w:hint="default"/>
      </w:rPr>
    </w:lvl>
    <w:lvl w:ilvl="8" w:tplc="3C18E54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35"/>
  </w:num>
  <w:num w:numId="4">
    <w:abstractNumId w:val="10"/>
  </w:num>
  <w:num w:numId="5">
    <w:abstractNumId w:val="42"/>
  </w:num>
  <w:num w:numId="6">
    <w:abstractNumId w:val="20"/>
  </w:num>
  <w:num w:numId="7">
    <w:abstractNumId w:val="30"/>
  </w:num>
  <w:num w:numId="8">
    <w:abstractNumId w:val="39"/>
  </w:num>
  <w:num w:numId="9">
    <w:abstractNumId w:val="33"/>
  </w:num>
  <w:num w:numId="10">
    <w:abstractNumId w:val="21"/>
  </w:num>
  <w:num w:numId="11">
    <w:abstractNumId w:val="24"/>
  </w:num>
  <w:num w:numId="12">
    <w:abstractNumId w:val="38"/>
  </w:num>
  <w:num w:numId="13">
    <w:abstractNumId w:val="28"/>
  </w:num>
  <w:num w:numId="14">
    <w:abstractNumId w:val="35"/>
  </w:num>
  <w:num w:numId="15">
    <w:abstractNumId w:val="35"/>
  </w:num>
  <w:num w:numId="16">
    <w:abstractNumId w:val="17"/>
  </w:num>
  <w:num w:numId="17">
    <w:abstractNumId w:val="15"/>
  </w:num>
  <w:num w:numId="18">
    <w:abstractNumId w:val="16"/>
  </w:num>
  <w:num w:numId="19">
    <w:abstractNumId w:val="14"/>
  </w:num>
  <w:num w:numId="20">
    <w:abstractNumId w:val="1"/>
  </w:num>
  <w:num w:numId="21">
    <w:abstractNumId w:val="36"/>
  </w:num>
  <w:num w:numId="22">
    <w:abstractNumId w:val="35"/>
  </w:num>
  <w:num w:numId="23">
    <w:abstractNumId w:val="26"/>
  </w:num>
  <w:num w:numId="24">
    <w:abstractNumId w:val="40"/>
  </w:num>
  <w:num w:numId="25">
    <w:abstractNumId w:val="6"/>
  </w:num>
  <w:num w:numId="26">
    <w:abstractNumId w:val="35"/>
  </w:num>
  <w:num w:numId="27">
    <w:abstractNumId w:val="35"/>
  </w:num>
  <w:num w:numId="28">
    <w:abstractNumId w:val="35"/>
  </w:num>
  <w:num w:numId="29">
    <w:abstractNumId w:val="25"/>
  </w:num>
  <w:num w:numId="30">
    <w:abstractNumId w:val="18"/>
  </w:num>
  <w:num w:numId="31">
    <w:abstractNumId w:val="29"/>
  </w:num>
  <w:num w:numId="32">
    <w:abstractNumId w:val="3"/>
  </w:num>
  <w:num w:numId="33">
    <w:abstractNumId w:val="31"/>
  </w:num>
  <w:num w:numId="34">
    <w:abstractNumId w:val="23"/>
  </w:num>
  <w:num w:numId="35">
    <w:abstractNumId w:val="8"/>
  </w:num>
  <w:num w:numId="36">
    <w:abstractNumId w:val="9"/>
  </w:num>
  <w:num w:numId="37">
    <w:abstractNumId w:val="19"/>
  </w:num>
  <w:num w:numId="38">
    <w:abstractNumId w:val="34"/>
  </w:num>
  <w:num w:numId="39">
    <w:abstractNumId w:val="37"/>
  </w:num>
  <w:num w:numId="40">
    <w:abstractNumId w:val="12"/>
  </w:num>
  <w:num w:numId="41">
    <w:abstractNumId w:val="41"/>
  </w:num>
  <w:num w:numId="42">
    <w:abstractNumId w:val="4"/>
  </w:num>
  <w:num w:numId="43">
    <w:abstractNumId w:val="22"/>
  </w:num>
  <w:num w:numId="44">
    <w:abstractNumId w:val="27"/>
  </w:num>
  <w:num w:numId="45">
    <w:abstractNumId w:val="5"/>
  </w:num>
  <w:num w:numId="46">
    <w:abstractNumId w:val="11"/>
  </w:num>
  <w:num w:numId="47">
    <w:abstractNumId w:val="13"/>
  </w:num>
  <w:num w:numId="48">
    <w:abstractNumId w:val="7"/>
  </w:num>
  <w:num w:numId="49">
    <w:abstractNumId w:val="35"/>
  </w:num>
  <w:num w:numId="50">
    <w:abstractNumId w:val="35"/>
  </w:num>
  <w:num w:numId="51">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5DA"/>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9D4"/>
    <w:rsid w:val="00006DC3"/>
    <w:rsid w:val="00006DE8"/>
    <w:rsid w:val="00006EA7"/>
    <w:rsid w:val="00007522"/>
    <w:rsid w:val="00007817"/>
    <w:rsid w:val="00007A08"/>
    <w:rsid w:val="00007C59"/>
    <w:rsid w:val="00010362"/>
    <w:rsid w:val="00010D0E"/>
    <w:rsid w:val="00010F04"/>
    <w:rsid w:val="000111B3"/>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137"/>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6B1"/>
    <w:rsid w:val="0002084D"/>
    <w:rsid w:val="00020EA2"/>
    <w:rsid w:val="00020FAC"/>
    <w:rsid w:val="00021360"/>
    <w:rsid w:val="000219E9"/>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2A3"/>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5F5"/>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7F4"/>
    <w:rsid w:val="00047924"/>
    <w:rsid w:val="0004796D"/>
    <w:rsid w:val="00047C0A"/>
    <w:rsid w:val="00047E68"/>
    <w:rsid w:val="00050055"/>
    <w:rsid w:val="0005061A"/>
    <w:rsid w:val="00050642"/>
    <w:rsid w:val="00050874"/>
    <w:rsid w:val="0005089F"/>
    <w:rsid w:val="00050BBA"/>
    <w:rsid w:val="00050D66"/>
    <w:rsid w:val="00050FCE"/>
    <w:rsid w:val="00051169"/>
    <w:rsid w:val="00051531"/>
    <w:rsid w:val="00051B2A"/>
    <w:rsid w:val="0005206B"/>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24E"/>
    <w:rsid w:val="000704A8"/>
    <w:rsid w:val="000706CB"/>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566"/>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1CF5"/>
    <w:rsid w:val="000A1F8B"/>
    <w:rsid w:val="000A22DC"/>
    <w:rsid w:val="000A24D7"/>
    <w:rsid w:val="000A291D"/>
    <w:rsid w:val="000A2B4F"/>
    <w:rsid w:val="000A2DF1"/>
    <w:rsid w:val="000A2E61"/>
    <w:rsid w:val="000A33A2"/>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90B"/>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9A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2FA5"/>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31"/>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45A"/>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130"/>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060"/>
    <w:rsid w:val="00137225"/>
    <w:rsid w:val="00137598"/>
    <w:rsid w:val="001377F6"/>
    <w:rsid w:val="00137894"/>
    <w:rsid w:val="0013789F"/>
    <w:rsid w:val="00137C1D"/>
    <w:rsid w:val="00137FAC"/>
    <w:rsid w:val="001401F1"/>
    <w:rsid w:val="001408EC"/>
    <w:rsid w:val="00140DA3"/>
    <w:rsid w:val="00140EA9"/>
    <w:rsid w:val="00141168"/>
    <w:rsid w:val="00141266"/>
    <w:rsid w:val="00141334"/>
    <w:rsid w:val="00141576"/>
    <w:rsid w:val="00141671"/>
    <w:rsid w:val="001416CD"/>
    <w:rsid w:val="00141710"/>
    <w:rsid w:val="001417AB"/>
    <w:rsid w:val="00141A36"/>
    <w:rsid w:val="00141BB2"/>
    <w:rsid w:val="001423AA"/>
    <w:rsid w:val="001423F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1E2"/>
    <w:rsid w:val="001702B4"/>
    <w:rsid w:val="00170307"/>
    <w:rsid w:val="00170B16"/>
    <w:rsid w:val="00170BA9"/>
    <w:rsid w:val="00170BEB"/>
    <w:rsid w:val="00171096"/>
    <w:rsid w:val="00171439"/>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5F8"/>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35"/>
    <w:rsid w:val="00184E61"/>
    <w:rsid w:val="0018515E"/>
    <w:rsid w:val="001858DB"/>
    <w:rsid w:val="00185CEE"/>
    <w:rsid w:val="00186408"/>
    <w:rsid w:val="00186446"/>
    <w:rsid w:val="0018656E"/>
    <w:rsid w:val="0018666D"/>
    <w:rsid w:val="00186846"/>
    <w:rsid w:val="00186A20"/>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0A0"/>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6E20"/>
    <w:rsid w:val="00197101"/>
    <w:rsid w:val="001979CD"/>
    <w:rsid w:val="00197AE7"/>
    <w:rsid w:val="00197D4D"/>
    <w:rsid w:val="001A0233"/>
    <w:rsid w:val="001A041D"/>
    <w:rsid w:val="001A0564"/>
    <w:rsid w:val="001A058F"/>
    <w:rsid w:val="001A06BD"/>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D45"/>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A7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A9D"/>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0E5"/>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47A"/>
    <w:rsid w:val="001E6978"/>
    <w:rsid w:val="001E791C"/>
    <w:rsid w:val="001E7AB7"/>
    <w:rsid w:val="001E7E3A"/>
    <w:rsid w:val="001F0007"/>
    <w:rsid w:val="001F0110"/>
    <w:rsid w:val="001F018E"/>
    <w:rsid w:val="001F01F5"/>
    <w:rsid w:val="001F02B7"/>
    <w:rsid w:val="001F04F1"/>
    <w:rsid w:val="001F0560"/>
    <w:rsid w:val="001F090B"/>
    <w:rsid w:val="001F0D76"/>
    <w:rsid w:val="001F101C"/>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59A"/>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CCC"/>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6EA0"/>
    <w:rsid w:val="00227683"/>
    <w:rsid w:val="00227767"/>
    <w:rsid w:val="002279CB"/>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9CE"/>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B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3F84"/>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72"/>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4AC"/>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3CE8"/>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B17"/>
    <w:rsid w:val="00287CDD"/>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07B"/>
    <w:rsid w:val="00292444"/>
    <w:rsid w:val="002925AD"/>
    <w:rsid w:val="002925D5"/>
    <w:rsid w:val="00292619"/>
    <w:rsid w:val="00292917"/>
    <w:rsid w:val="00292CB0"/>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9BC"/>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5FC0"/>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780"/>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52A"/>
    <w:rsid w:val="002E0818"/>
    <w:rsid w:val="002E081E"/>
    <w:rsid w:val="002E1437"/>
    <w:rsid w:val="002E18F2"/>
    <w:rsid w:val="002E1924"/>
    <w:rsid w:val="002E1B9F"/>
    <w:rsid w:val="002E1BD4"/>
    <w:rsid w:val="002E1D64"/>
    <w:rsid w:val="002E1FFF"/>
    <w:rsid w:val="002E2025"/>
    <w:rsid w:val="002E211D"/>
    <w:rsid w:val="002E286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BAF"/>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086"/>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EC6"/>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0EDD"/>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6D"/>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49F"/>
    <w:rsid w:val="0033263F"/>
    <w:rsid w:val="00332C69"/>
    <w:rsid w:val="00332D31"/>
    <w:rsid w:val="00332F13"/>
    <w:rsid w:val="003330EF"/>
    <w:rsid w:val="003330FA"/>
    <w:rsid w:val="00333105"/>
    <w:rsid w:val="003334B4"/>
    <w:rsid w:val="00333530"/>
    <w:rsid w:val="00333641"/>
    <w:rsid w:val="003336CF"/>
    <w:rsid w:val="00333811"/>
    <w:rsid w:val="00333845"/>
    <w:rsid w:val="00333862"/>
    <w:rsid w:val="003342C4"/>
    <w:rsid w:val="003342FF"/>
    <w:rsid w:val="003343A6"/>
    <w:rsid w:val="0033447D"/>
    <w:rsid w:val="00334CEC"/>
    <w:rsid w:val="00334DE1"/>
    <w:rsid w:val="00334EC9"/>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6DDA"/>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58"/>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266F"/>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B6"/>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67FEF"/>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4F2A"/>
    <w:rsid w:val="003955E0"/>
    <w:rsid w:val="0039564F"/>
    <w:rsid w:val="003960BE"/>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89A"/>
    <w:rsid w:val="003A2A64"/>
    <w:rsid w:val="003A2FC0"/>
    <w:rsid w:val="003A30AA"/>
    <w:rsid w:val="003A3519"/>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146"/>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0CDB"/>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CF6"/>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DF7"/>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110"/>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A87"/>
    <w:rsid w:val="003E3BA3"/>
    <w:rsid w:val="003E3F52"/>
    <w:rsid w:val="003E4032"/>
    <w:rsid w:val="003E423C"/>
    <w:rsid w:val="003E48CB"/>
    <w:rsid w:val="003E498E"/>
    <w:rsid w:val="003E4A4C"/>
    <w:rsid w:val="003E4B67"/>
    <w:rsid w:val="003E4C58"/>
    <w:rsid w:val="003E4FE6"/>
    <w:rsid w:val="003E5170"/>
    <w:rsid w:val="003E533A"/>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5F95"/>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463"/>
    <w:rsid w:val="004076C4"/>
    <w:rsid w:val="00407D6B"/>
    <w:rsid w:val="004100CC"/>
    <w:rsid w:val="004104AA"/>
    <w:rsid w:val="00410757"/>
    <w:rsid w:val="004108CF"/>
    <w:rsid w:val="004109A0"/>
    <w:rsid w:val="00410AC9"/>
    <w:rsid w:val="00410AFE"/>
    <w:rsid w:val="00410BD7"/>
    <w:rsid w:val="00410F1F"/>
    <w:rsid w:val="00410FEB"/>
    <w:rsid w:val="00410FF6"/>
    <w:rsid w:val="004111D1"/>
    <w:rsid w:val="00411395"/>
    <w:rsid w:val="0041146A"/>
    <w:rsid w:val="00411715"/>
    <w:rsid w:val="00411952"/>
    <w:rsid w:val="00411B22"/>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4FE8"/>
    <w:rsid w:val="00415164"/>
    <w:rsid w:val="00415328"/>
    <w:rsid w:val="004156B3"/>
    <w:rsid w:val="00415955"/>
    <w:rsid w:val="00415970"/>
    <w:rsid w:val="00415B0A"/>
    <w:rsid w:val="00415FF1"/>
    <w:rsid w:val="0041647C"/>
    <w:rsid w:val="00416791"/>
    <w:rsid w:val="00416894"/>
    <w:rsid w:val="00416954"/>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0"/>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EA6"/>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8A4"/>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6B33"/>
    <w:rsid w:val="004476C8"/>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0C0D"/>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130"/>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BF2"/>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5F2E"/>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45F"/>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8C9"/>
    <w:rsid w:val="004C5923"/>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BA"/>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641"/>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6C6"/>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61E"/>
    <w:rsid w:val="00506D5A"/>
    <w:rsid w:val="00506E38"/>
    <w:rsid w:val="00507135"/>
    <w:rsid w:val="0050735D"/>
    <w:rsid w:val="00507CAC"/>
    <w:rsid w:val="005103D3"/>
    <w:rsid w:val="00510888"/>
    <w:rsid w:val="00510AD9"/>
    <w:rsid w:val="005111D0"/>
    <w:rsid w:val="0051135C"/>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61C4"/>
    <w:rsid w:val="00526359"/>
    <w:rsid w:val="00526375"/>
    <w:rsid w:val="00526434"/>
    <w:rsid w:val="005264E9"/>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19"/>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3BB"/>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1F1"/>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31"/>
    <w:rsid w:val="005552D3"/>
    <w:rsid w:val="005553B8"/>
    <w:rsid w:val="00555498"/>
    <w:rsid w:val="00555507"/>
    <w:rsid w:val="00555630"/>
    <w:rsid w:val="00555685"/>
    <w:rsid w:val="00555766"/>
    <w:rsid w:val="00556B10"/>
    <w:rsid w:val="00556C94"/>
    <w:rsid w:val="00556CB8"/>
    <w:rsid w:val="00556D5A"/>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D13"/>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9F4"/>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9B2"/>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6D5"/>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0FEB"/>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2E2"/>
    <w:rsid w:val="0059431F"/>
    <w:rsid w:val="00594340"/>
    <w:rsid w:val="00594A9F"/>
    <w:rsid w:val="00595126"/>
    <w:rsid w:val="005951C0"/>
    <w:rsid w:val="005954BF"/>
    <w:rsid w:val="00595807"/>
    <w:rsid w:val="00595B67"/>
    <w:rsid w:val="00595C47"/>
    <w:rsid w:val="00595E4F"/>
    <w:rsid w:val="005963B9"/>
    <w:rsid w:val="005969C7"/>
    <w:rsid w:val="00596A8E"/>
    <w:rsid w:val="00596ABB"/>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A6C"/>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421"/>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57"/>
    <w:rsid w:val="005D018B"/>
    <w:rsid w:val="005D031D"/>
    <w:rsid w:val="005D0355"/>
    <w:rsid w:val="005D07A6"/>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74B"/>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C33"/>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4F03"/>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07FD2"/>
    <w:rsid w:val="00610126"/>
    <w:rsid w:val="0061022A"/>
    <w:rsid w:val="00610383"/>
    <w:rsid w:val="00610476"/>
    <w:rsid w:val="006105B7"/>
    <w:rsid w:val="00610891"/>
    <w:rsid w:val="00610C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864"/>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66E"/>
    <w:rsid w:val="0063589D"/>
    <w:rsid w:val="00635A80"/>
    <w:rsid w:val="00636674"/>
    <w:rsid w:val="006366CC"/>
    <w:rsid w:val="006371C1"/>
    <w:rsid w:val="0063722E"/>
    <w:rsid w:val="006376D6"/>
    <w:rsid w:val="00637DBA"/>
    <w:rsid w:val="00637DCC"/>
    <w:rsid w:val="00640464"/>
    <w:rsid w:val="006406DF"/>
    <w:rsid w:val="006410D7"/>
    <w:rsid w:val="00641605"/>
    <w:rsid w:val="006416DF"/>
    <w:rsid w:val="0064189D"/>
    <w:rsid w:val="00641D06"/>
    <w:rsid w:val="00642671"/>
    <w:rsid w:val="00642950"/>
    <w:rsid w:val="00642A1B"/>
    <w:rsid w:val="00642EA4"/>
    <w:rsid w:val="00642ED9"/>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83"/>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037"/>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7B5"/>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EE0"/>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5A1"/>
    <w:rsid w:val="00684766"/>
    <w:rsid w:val="006848C7"/>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7E7"/>
    <w:rsid w:val="0069192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990"/>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EDA"/>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169"/>
    <w:rsid w:val="006B726F"/>
    <w:rsid w:val="006B7351"/>
    <w:rsid w:val="006B7482"/>
    <w:rsid w:val="006B750E"/>
    <w:rsid w:val="006B76BE"/>
    <w:rsid w:val="006C02C1"/>
    <w:rsid w:val="006C037E"/>
    <w:rsid w:val="006C0416"/>
    <w:rsid w:val="006C0A50"/>
    <w:rsid w:val="006C0D50"/>
    <w:rsid w:val="006C0FAA"/>
    <w:rsid w:val="006C112E"/>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0E38"/>
    <w:rsid w:val="006E11FF"/>
    <w:rsid w:val="006E1302"/>
    <w:rsid w:val="006E1454"/>
    <w:rsid w:val="006E2087"/>
    <w:rsid w:val="006E2245"/>
    <w:rsid w:val="006E2537"/>
    <w:rsid w:val="006E2A61"/>
    <w:rsid w:val="006E2BC0"/>
    <w:rsid w:val="006E2C1A"/>
    <w:rsid w:val="006E2E3C"/>
    <w:rsid w:val="006E3952"/>
    <w:rsid w:val="006E4272"/>
    <w:rsid w:val="006E4617"/>
    <w:rsid w:val="006E47EB"/>
    <w:rsid w:val="006E4A1E"/>
    <w:rsid w:val="006E4EB3"/>
    <w:rsid w:val="006E5041"/>
    <w:rsid w:val="006E5146"/>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75"/>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1DF1"/>
    <w:rsid w:val="00732402"/>
    <w:rsid w:val="007325B2"/>
    <w:rsid w:val="007327EE"/>
    <w:rsid w:val="0073288D"/>
    <w:rsid w:val="0073299C"/>
    <w:rsid w:val="00732A0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AD0"/>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93F"/>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192"/>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A96"/>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581"/>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88C"/>
    <w:rsid w:val="007E2F87"/>
    <w:rsid w:val="007E2FAB"/>
    <w:rsid w:val="007E3054"/>
    <w:rsid w:val="007E3142"/>
    <w:rsid w:val="007E35A0"/>
    <w:rsid w:val="007E36C6"/>
    <w:rsid w:val="007E372E"/>
    <w:rsid w:val="007E379A"/>
    <w:rsid w:val="007E37A6"/>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1BB3"/>
    <w:rsid w:val="007F2103"/>
    <w:rsid w:val="007F2220"/>
    <w:rsid w:val="007F23B7"/>
    <w:rsid w:val="007F23FB"/>
    <w:rsid w:val="007F2567"/>
    <w:rsid w:val="007F263A"/>
    <w:rsid w:val="007F2DD2"/>
    <w:rsid w:val="007F2F84"/>
    <w:rsid w:val="007F2FDB"/>
    <w:rsid w:val="007F315E"/>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330"/>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BDA"/>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02"/>
    <w:rsid w:val="0085051B"/>
    <w:rsid w:val="008506EA"/>
    <w:rsid w:val="008507DD"/>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A16"/>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1B3"/>
    <w:rsid w:val="00893325"/>
    <w:rsid w:val="00893395"/>
    <w:rsid w:val="008935B0"/>
    <w:rsid w:val="00893774"/>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DDF"/>
    <w:rsid w:val="008A0FD0"/>
    <w:rsid w:val="008A1063"/>
    <w:rsid w:val="008A1087"/>
    <w:rsid w:val="008A1585"/>
    <w:rsid w:val="008A19D5"/>
    <w:rsid w:val="008A1B71"/>
    <w:rsid w:val="008A1CEC"/>
    <w:rsid w:val="008A1E87"/>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76"/>
    <w:rsid w:val="008A72A6"/>
    <w:rsid w:val="008A72CB"/>
    <w:rsid w:val="008A79B5"/>
    <w:rsid w:val="008A7BF0"/>
    <w:rsid w:val="008A7D78"/>
    <w:rsid w:val="008A7DDD"/>
    <w:rsid w:val="008B046D"/>
    <w:rsid w:val="008B08C0"/>
    <w:rsid w:val="008B0A47"/>
    <w:rsid w:val="008B0AD3"/>
    <w:rsid w:val="008B12D6"/>
    <w:rsid w:val="008B1326"/>
    <w:rsid w:val="008B1548"/>
    <w:rsid w:val="008B1739"/>
    <w:rsid w:val="008B1DC9"/>
    <w:rsid w:val="008B1FC1"/>
    <w:rsid w:val="008B2689"/>
    <w:rsid w:val="008B26B4"/>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605"/>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5F2"/>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3FBC"/>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1CC"/>
    <w:rsid w:val="008E4230"/>
    <w:rsid w:val="008E4438"/>
    <w:rsid w:val="008E47E5"/>
    <w:rsid w:val="008E4E56"/>
    <w:rsid w:val="008E52A7"/>
    <w:rsid w:val="008E53AA"/>
    <w:rsid w:val="008E53DA"/>
    <w:rsid w:val="008E5A8F"/>
    <w:rsid w:val="008E5DB4"/>
    <w:rsid w:val="008E6012"/>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1F8"/>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867"/>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73E"/>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0F1"/>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972"/>
    <w:rsid w:val="00940978"/>
    <w:rsid w:val="00940BD7"/>
    <w:rsid w:val="00940C13"/>
    <w:rsid w:val="00940CE9"/>
    <w:rsid w:val="00941197"/>
    <w:rsid w:val="009413C7"/>
    <w:rsid w:val="009416F3"/>
    <w:rsid w:val="0094185D"/>
    <w:rsid w:val="009418F7"/>
    <w:rsid w:val="00941D1F"/>
    <w:rsid w:val="00941DBD"/>
    <w:rsid w:val="00941E65"/>
    <w:rsid w:val="00941EAB"/>
    <w:rsid w:val="0094230B"/>
    <w:rsid w:val="00942422"/>
    <w:rsid w:val="00942852"/>
    <w:rsid w:val="00942BCA"/>
    <w:rsid w:val="00942BEF"/>
    <w:rsid w:val="00943296"/>
    <w:rsid w:val="0094389C"/>
    <w:rsid w:val="00943956"/>
    <w:rsid w:val="00943B4E"/>
    <w:rsid w:val="00943B64"/>
    <w:rsid w:val="00943EB8"/>
    <w:rsid w:val="009444DE"/>
    <w:rsid w:val="009446C3"/>
    <w:rsid w:val="00944A39"/>
    <w:rsid w:val="00944B4F"/>
    <w:rsid w:val="00944B6A"/>
    <w:rsid w:val="00944C15"/>
    <w:rsid w:val="00945469"/>
    <w:rsid w:val="00945545"/>
    <w:rsid w:val="00945555"/>
    <w:rsid w:val="00945821"/>
    <w:rsid w:val="009458C2"/>
    <w:rsid w:val="00945D8E"/>
    <w:rsid w:val="00945FD6"/>
    <w:rsid w:val="00946186"/>
    <w:rsid w:val="009463D2"/>
    <w:rsid w:val="0094642A"/>
    <w:rsid w:val="00946908"/>
    <w:rsid w:val="00946AE3"/>
    <w:rsid w:val="00946CE7"/>
    <w:rsid w:val="0094712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597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68"/>
    <w:rsid w:val="009632FF"/>
    <w:rsid w:val="009634FC"/>
    <w:rsid w:val="009637AF"/>
    <w:rsid w:val="00963B42"/>
    <w:rsid w:val="00964046"/>
    <w:rsid w:val="009641F6"/>
    <w:rsid w:val="0096496E"/>
    <w:rsid w:val="00964BD5"/>
    <w:rsid w:val="00964C52"/>
    <w:rsid w:val="00964C79"/>
    <w:rsid w:val="00964FA6"/>
    <w:rsid w:val="0096518C"/>
    <w:rsid w:val="00965240"/>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9FF"/>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DFF"/>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4FE6"/>
    <w:rsid w:val="00985438"/>
    <w:rsid w:val="00985468"/>
    <w:rsid w:val="009857BD"/>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5F4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1F7"/>
    <w:rsid w:val="009B278B"/>
    <w:rsid w:val="009B28C0"/>
    <w:rsid w:val="009B2941"/>
    <w:rsid w:val="009B2AFC"/>
    <w:rsid w:val="009B2B40"/>
    <w:rsid w:val="009B2DAD"/>
    <w:rsid w:val="009B2F9A"/>
    <w:rsid w:val="009B30B1"/>
    <w:rsid w:val="009B31CB"/>
    <w:rsid w:val="009B31FB"/>
    <w:rsid w:val="009B321F"/>
    <w:rsid w:val="009B3585"/>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457"/>
    <w:rsid w:val="009D1A20"/>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836"/>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5F67"/>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3BD"/>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C0"/>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7B4"/>
    <w:rsid w:val="00A429EB"/>
    <w:rsid w:val="00A42CD9"/>
    <w:rsid w:val="00A42ED0"/>
    <w:rsid w:val="00A432A0"/>
    <w:rsid w:val="00A432B0"/>
    <w:rsid w:val="00A4339C"/>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09"/>
    <w:rsid w:val="00A637F6"/>
    <w:rsid w:val="00A63ABC"/>
    <w:rsid w:val="00A63E8D"/>
    <w:rsid w:val="00A64207"/>
    <w:rsid w:val="00A6483A"/>
    <w:rsid w:val="00A648BC"/>
    <w:rsid w:val="00A649E1"/>
    <w:rsid w:val="00A64A2B"/>
    <w:rsid w:val="00A64DB3"/>
    <w:rsid w:val="00A64E82"/>
    <w:rsid w:val="00A64FD4"/>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1A8"/>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F0B"/>
    <w:rsid w:val="00AB505A"/>
    <w:rsid w:val="00AB5195"/>
    <w:rsid w:val="00AB51D7"/>
    <w:rsid w:val="00AB5273"/>
    <w:rsid w:val="00AB547D"/>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74C"/>
    <w:rsid w:val="00AC1A98"/>
    <w:rsid w:val="00AC1DFF"/>
    <w:rsid w:val="00AC1F0C"/>
    <w:rsid w:val="00AC20A3"/>
    <w:rsid w:val="00AC23F1"/>
    <w:rsid w:val="00AC2651"/>
    <w:rsid w:val="00AC291B"/>
    <w:rsid w:val="00AC29BB"/>
    <w:rsid w:val="00AC2B3A"/>
    <w:rsid w:val="00AC2D5C"/>
    <w:rsid w:val="00AC2E54"/>
    <w:rsid w:val="00AC300F"/>
    <w:rsid w:val="00AC3163"/>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2B6"/>
    <w:rsid w:val="00AC701F"/>
    <w:rsid w:val="00AC70B2"/>
    <w:rsid w:val="00AC70EC"/>
    <w:rsid w:val="00AC71E1"/>
    <w:rsid w:val="00AC728F"/>
    <w:rsid w:val="00AC739A"/>
    <w:rsid w:val="00AC75AB"/>
    <w:rsid w:val="00AC75E7"/>
    <w:rsid w:val="00AD00A0"/>
    <w:rsid w:val="00AD0244"/>
    <w:rsid w:val="00AD02C0"/>
    <w:rsid w:val="00AD05E0"/>
    <w:rsid w:val="00AD06F3"/>
    <w:rsid w:val="00AD08D1"/>
    <w:rsid w:val="00AD097A"/>
    <w:rsid w:val="00AD0D91"/>
    <w:rsid w:val="00AD0F7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288"/>
    <w:rsid w:val="00AF56F8"/>
    <w:rsid w:val="00AF5717"/>
    <w:rsid w:val="00AF599F"/>
    <w:rsid w:val="00AF5A10"/>
    <w:rsid w:val="00AF5B75"/>
    <w:rsid w:val="00AF5DD4"/>
    <w:rsid w:val="00AF6251"/>
    <w:rsid w:val="00AF62F4"/>
    <w:rsid w:val="00AF638C"/>
    <w:rsid w:val="00AF6996"/>
    <w:rsid w:val="00AF700B"/>
    <w:rsid w:val="00AF7020"/>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29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661"/>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9A"/>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0C5"/>
    <w:rsid w:val="00B33873"/>
    <w:rsid w:val="00B33AF6"/>
    <w:rsid w:val="00B33D46"/>
    <w:rsid w:val="00B33E27"/>
    <w:rsid w:val="00B33FB0"/>
    <w:rsid w:val="00B340C9"/>
    <w:rsid w:val="00B340DB"/>
    <w:rsid w:val="00B342E6"/>
    <w:rsid w:val="00B3431D"/>
    <w:rsid w:val="00B34886"/>
    <w:rsid w:val="00B34969"/>
    <w:rsid w:val="00B34E1C"/>
    <w:rsid w:val="00B34E36"/>
    <w:rsid w:val="00B35555"/>
    <w:rsid w:val="00B358FB"/>
    <w:rsid w:val="00B35A18"/>
    <w:rsid w:val="00B35A52"/>
    <w:rsid w:val="00B35C96"/>
    <w:rsid w:val="00B35F37"/>
    <w:rsid w:val="00B35FEB"/>
    <w:rsid w:val="00B36117"/>
    <w:rsid w:val="00B363B9"/>
    <w:rsid w:val="00B365C6"/>
    <w:rsid w:val="00B365FC"/>
    <w:rsid w:val="00B36682"/>
    <w:rsid w:val="00B36866"/>
    <w:rsid w:val="00B3689C"/>
    <w:rsid w:val="00B36ACD"/>
    <w:rsid w:val="00B36D6F"/>
    <w:rsid w:val="00B36E70"/>
    <w:rsid w:val="00B36F55"/>
    <w:rsid w:val="00B3704F"/>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5"/>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47FC7"/>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6AF"/>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0FAE"/>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69"/>
    <w:rsid w:val="00B836C1"/>
    <w:rsid w:val="00B8382E"/>
    <w:rsid w:val="00B8383B"/>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5A"/>
    <w:rsid w:val="00B945DA"/>
    <w:rsid w:val="00B94826"/>
    <w:rsid w:val="00B94982"/>
    <w:rsid w:val="00B954CA"/>
    <w:rsid w:val="00B958D8"/>
    <w:rsid w:val="00B95B5B"/>
    <w:rsid w:val="00B95E38"/>
    <w:rsid w:val="00B95FA8"/>
    <w:rsid w:val="00B96260"/>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710"/>
    <w:rsid w:val="00BA18B4"/>
    <w:rsid w:val="00BA1969"/>
    <w:rsid w:val="00BA196C"/>
    <w:rsid w:val="00BA22C6"/>
    <w:rsid w:val="00BA245A"/>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6FF1"/>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069"/>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976"/>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35E"/>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8F0"/>
    <w:rsid w:val="00C23FFA"/>
    <w:rsid w:val="00C24015"/>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5EC0"/>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3CF"/>
    <w:rsid w:val="00C4590B"/>
    <w:rsid w:val="00C459A3"/>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5F"/>
    <w:rsid w:val="00C50BAD"/>
    <w:rsid w:val="00C50BD7"/>
    <w:rsid w:val="00C50F82"/>
    <w:rsid w:val="00C51022"/>
    <w:rsid w:val="00C51674"/>
    <w:rsid w:val="00C516B4"/>
    <w:rsid w:val="00C519C7"/>
    <w:rsid w:val="00C51BF3"/>
    <w:rsid w:val="00C51E22"/>
    <w:rsid w:val="00C51FD5"/>
    <w:rsid w:val="00C51FF7"/>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6EB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04B"/>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BF7"/>
    <w:rsid w:val="00C95EC6"/>
    <w:rsid w:val="00C960B3"/>
    <w:rsid w:val="00C960CD"/>
    <w:rsid w:val="00C96235"/>
    <w:rsid w:val="00C967C5"/>
    <w:rsid w:val="00C9691F"/>
    <w:rsid w:val="00C9698F"/>
    <w:rsid w:val="00C96F6B"/>
    <w:rsid w:val="00C97080"/>
    <w:rsid w:val="00C972B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6CD"/>
    <w:rsid w:val="00CA3A83"/>
    <w:rsid w:val="00CA3E34"/>
    <w:rsid w:val="00CA3F3F"/>
    <w:rsid w:val="00CA3F8F"/>
    <w:rsid w:val="00CA419F"/>
    <w:rsid w:val="00CA4A47"/>
    <w:rsid w:val="00CA4B1F"/>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CFF"/>
    <w:rsid w:val="00CB0F0B"/>
    <w:rsid w:val="00CB10F5"/>
    <w:rsid w:val="00CB1589"/>
    <w:rsid w:val="00CB1B74"/>
    <w:rsid w:val="00CB1D47"/>
    <w:rsid w:val="00CB2032"/>
    <w:rsid w:val="00CB218D"/>
    <w:rsid w:val="00CB22C8"/>
    <w:rsid w:val="00CB2448"/>
    <w:rsid w:val="00CB25ED"/>
    <w:rsid w:val="00CB2949"/>
    <w:rsid w:val="00CB2EA6"/>
    <w:rsid w:val="00CB3815"/>
    <w:rsid w:val="00CB3E78"/>
    <w:rsid w:val="00CB422A"/>
    <w:rsid w:val="00CB46E9"/>
    <w:rsid w:val="00CB5F0A"/>
    <w:rsid w:val="00CB5F26"/>
    <w:rsid w:val="00CB62A7"/>
    <w:rsid w:val="00CB64E5"/>
    <w:rsid w:val="00CB6517"/>
    <w:rsid w:val="00CB6599"/>
    <w:rsid w:val="00CB6975"/>
    <w:rsid w:val="00CB69D9"/>
    <w:rsid w:val="00CB6CA7"/>
    <w:rsid w:val="00CB6EAD"/>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C48"/>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84"/>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052"/>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7F"/>
    <w:rsid w:val="00CD76DB"/>
    <w:rsid w:val="00CD7A09"/>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54E"/>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83A"/>
    <w:rsid w:val="00D00B1F"/>
    <w:rsid w:val="00D00E37"/>
    <w:rsid w:val="00D0124C"/>
    <w:rsid w:val="00D014C1"/>
    <w:rsid w:val="00D014DA"/>
    <w:rsid w:val="00D0152B"/>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94"/>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9D3"/>
    <w:rsid w:val="00D22A28"/>
    <w:rsid w:val="00D22B56"/>
    <w:rsid w:val="00D22C68"/>
    <w:rsid w:val="00D22E9E"/>
    <w:rsid w:val="00D230F0"/>
    <w:rsid w:val="00D23197"/>
    <w:rsid w:val="00D23261"/>
    <w:rsid w:val="00D232C1"/>
    <w:rsid w:val="00D236D3"/>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2F12"/>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769"/>
    <w:rsid w:val="00D40791"/>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41C2"/>
    <w:rsid w:val="00D44323"/>
    <w:rsid w:val="00D4449D"/>
    <w:rsid w:val="00D44851"/>
    <w:rsid w:val="00D44A32"/>
    <w:rsid w:val="00D4528B"/>
    <w:rsid w:val="00D45714"/>
    <w:rsid w:val="00D45740"/>
    <w:rsid w:val="00D45795"/>
    <w:rsid w:val="00D459C1"/>
    <w:rsid w:val="00D45D92"/>
    <w:rsid w:val="00D465AF"/>
    <w:rsid w:val="00D4683E"/>
    <w:rsid w:val="00D468F5"/>
    <w:rsid w:val="00D46DBA"/>
    <w:rsid w:val="00D46F99"/>
    <w:rsid w:val="00D47190"/>
    <w:rsid w:val="00D471AA"/>
    <w:rsid w:val="00D4732B"/>
    <w:rsid w:val="00D4745F"/>
    <w:rsid w:val="00D4750F"/>
    <w:rsid w:val="00D4759E"/>
    <w:rsid w:val="00D47BDB"/>
    <w:rsid w:val="00D47FAA"/>
    <w:rsid w:val="00D50190"/>
    <w:rsid w:val="00D50392"/>
    <w:rsid w:val="00D504B6"/>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54"/>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BC"/>
    <w:rsid w:val="00D730E7"/>
    <w:rsid w:val="00D73155"/>
    <w:rsid w:val="00D73569"/>
    <w:rsid w:val="00D735BB"/>
    <w:rsid w:val="00D73E97"/>
    <w:rsid w:val="00D740A9"/>
    <w:rsid w:val="00D74182"/>
    <w:rsid w:val="00D74399"/>
    <w:rsid w:val="00D745CB"/>
    <w:rsid w:val="00D74963"/>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BD"/>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3EF"/>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9FD"/>
    <w:rsid w:val="00DA7E6A"/>
    <w:rsid w:val="00DA7F56"/>
    <w:rsid w:val="00DB0011"/>
    <w:rsid w:val="00DB0106"/>
    <w:rsid w:val="00DB01DD"/>
    <w:rsid w:val="00DB045C"/>
    <w:rsid w:val="00DB0728"/>
    <w:rsid w:val="00DB0744"/>
    <w:rsid w:val="00DB08C0"/>
    <w:rsid w:val="00DB08D7"/>
    <w:rsid w:val="00DB08F0"/>
    <w:rsid w:val="00DB0A99"/>
    <w:rsid w:val="00DB0BD2"/>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3B3"/>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4AF"/>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831"/>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3B8"/>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82"/>
    <w:rsid w:val="00DE6E9C"/>
    <w:rsid w:val="00DE709F"/>
    <w:rsid w:val="00DE7308"/>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3EDD"/>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3F02"/>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89C"/>
    <w:rsid w:val="00E159C1"/>
    <w:rsid w:val="00E169C6"/>
    <w:rsid w:val="00E16B05"/>
    <w:rsid w:val="00E16B6A"/>
    <w:rsid w:val="00E17300"/>
    <w:rsid w:val="00E173BE"/>
    <w:rsid w:val="00E1745C"/>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115"/>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23E"/>
    <w:rsid w:val="00E416B1"/>
    <w:rsid w:val="00E41991"/>
    <w:rsid w:val="00E41B48"/>
    <w:rsid w:val="00E41EB0"/>
    <w:rsid w:val="00E42217"/>
    <w:rsid w:val="00E422B2"/>
    <w:rsid w:val="00E422FD"/>
    <w:rsid w:val="00E42394"/>
    <w:rsid w:val="00E4253D"/>
    <w:rsid w:val="00E4291D"/>
    <w:rsid w:val="00E429E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0DB"/>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3C8"/>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7FC"/>
    <w:rsid w:val="00E90B27"/>
    <w:rsid w:val="00E90BA1"/>
    <w:rsid w:val="00E90BFC"/>
    <w:rsid w:val="00E90FF1"/>
    <w:rsid w:val="00E918BB"/>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5F2"/>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99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19"/>
    <w:rsid w:val="00EB0F5F"/>
    <w:rsid w:val="00EB14A0"/>
    <w:rsid w:val="00EB1FE3"/>
    <w:rsid w:val="00EB24E3"/>
    <w:rsid w:val="00EB2F01"/>
    <w:rsid w:val="00EB39BD"/>
    <w:rsid w:val="00EB4280"/>
    <w:rsid w:val="00EB4371"/>
    <w:rsid w:val="00EB48DE"/>
    <w:rsid w:val="00EB49BB"/>
    <w:rsid w:val="00EB51DB"/>
    <w:rsid w:val="00EB5259"/>
    <w:rsid w:val="00EB576E"/>
    <w:rsid w:val="00EB59D5"/>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10"/>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B4"/>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0F95"/>
    <w:rsid w:val="00ED122A"/>
    <w:rsid w:val="00ED16B9"/>
    <w:rsid w:val="00ED1988"/>
    <w:rsid w:val="00ED1999"/>
    <w:rsid w:val="00ED1A1F"/>
    <w:rsid w:val="00ED1B5C"/>
    <w:rsid w:val="00ED1B9D"/>
    <w:rsid w:val="00ED1DA1"/>
    <w:rsid w:val="00ED2288"/>
    <w:rsid w:val="00ED23B6"/>
    <w:rsid w:val="00ED240B"/>
    <w:rsid w:val="00ED2C54"/>
    <w:rsid w:val="00ED2CAF"/>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4AC5"/>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3C8"/>
    <w:rsid w:val="00EE744D"/>
    <w:rsid w:val="00EE76F0"/>
    <w:rsid w:val="00EE76FD"/>
    <w:rsid w:val="00EF0001"/>
    <w:rsid w:val="00EF05AF"/>
    <w:rsid w:val="00EF068D"/>
    <w:rsid w:val="00EF078E"/>
    <w:rsid w:val="00EF083D"/>
    <w:rsid w:val="00EF0993"/>
    <w:rsid w:val="00EF13D0"/>
    <w:rsid w:val="00EF15ED"/>
    <w:rsid w:val="00EF1831"/>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34E"/>
    <w:rsid w:val="00F034F1"/>
    <w:rsid w:val="00F037FB"/>
    <w:rsid w:val="00F03911"/>
    <w:rsid w:val="00F03AEE"/>
    <w:rsid w:val="00F03B67"/>
    <w:rsid w:val="00F03F39"/>
    <w:rsid w:val="00F04097"/>
    <w:rsid w:val="00F04252"/>
    <w:rsid w:val="00F0434A"/>
    <w:rsid w:val="00F0463A"/>
    <w:rsid w:val="00F04720"/>
    <w:rsid w:val="00F04758"/>
    <w:rsid w:val="00F048FC"/>
    <w:rsid w:val="00F0495E"/>
    <w:rsid w:val="00F0499E"/>
    <w:rsid w:val="00F04BF6"/>
    <w:rsid w:val="00F04CF2"/>
    <w:rsid w:val="00F04F3F"/>
    <w:rsid w:val="00F05807"/>
    <w:rsid w:val="00F05815"/>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7B1"/>
    <w:rsid w:val="00F21978"/>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4F3"/>
    <w:rsid w:val="00F37560"/>
    <w:rsid w:val="00F375DC"/>
    <w:rsid w:val="00F37940"/>
    <w:rsid w:val="00F37A0D"/>
    <w:rsid w:val="00F37FD1"/>
    <w:rsid w:val="00F37FD9"/>
    <w:rsid w:val="00F40194"/>
    <w:rsid w:val="00F403D5"/>
    <w:rsid w:val="00F40650"/>
    <w:rsid w:val="00F4065A"/>
    <w:rsid w:val="00F40709"/>
    <w:rsid w:val="00F40B5F"/>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EC4"/>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D8F"/>
    <w:rsid w:val="00FA0FD7"/>
    <w:rsid w:val="00FA1238"/>
    <w:rsid w:val="00FA13AB"/>
    <w:rsid w:val="00FA17DC"/>
    <w:rsid w:val="00FA1C8F"/>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2C6"/>
    <w:rsid w:val="00FB56B1"/>
    <w:rsid w:val="00FB5741"/>
    <w:rsid w:val="00FB575F"/>
    <w:rsid w:val="00FB584B"/>
    <w:rsid w:val="00FB5A09"/>
    <w:rsid w:val="00FB6513"/>
    <w:rsid w:val="00FB65E6"/>
    <w:rsid w:val="00FB66D1"/>
    <w:rsid w:val="00FB699C"/>
    <w:rsid w:val="00FB6C02"/>
    <w:rsid w:val="00FB6D3D"/>
    <w:rsid w:val="00FB70BC"/>
    <w:rsid w:val="00FB7222"/>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2D87"/>
    <w:rsid w:val="00FD3029"/>
    <w:rsid w:val="00FD357E"/>
    <w:rsid w:val="00FD3594"/>
    <w:rsid w:val="00FD369C"/>
    <w:rsid w:val="00FD3809"/>
    <w:rsid w:val="00FD382B"/>
    <w:rsid w:val="00FD397A"/>
    <w:rsid w:val="00FD3B3A"/>
    <w:rsid w:val="00FD3CE6"/>
    <w:rsid w:val="00FD3E2E"/>
    <w:rsid w:val="00FD4012"/>
    <w:rsid w:val="00FD4065"/>
    <w:rsid w:val="00FD40A0"/>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E4C"/>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TOC1"/>
    <w:next w:val="a2"/>
    <w:semiHidden/>
    <w:rsid w:val="00400537"/>
    <w:pPr>
      <w:tabs>
        <w:tab w:val="right" w:leader="dot" w:pos="9360"/>
      </w:tabs>
      <w:spacing w:before="120" w:after="120"/>
    </w:pPr>
    <w:rPr>
      <w:caps/>
    </w:rPr>
  </w:style>
  <w:style w:type="paragraph" w:styleId="TOC1">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2"/>
    <w:link w:val="afb"/>
    <w:uiPriority w:val="99"/>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题注 字符"/>
    <w:aliases w:val="cap 字符,cap Char 字符,Caption Char 字符,Caption Char1 Char 字符,cap Char Char1 字符,Caption Char Char1 Char 字符,cap Char2 字符"/>
    <w:link w:val="af"/>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uiPriority w:val="99"/>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1">
    <w:name w:val="Table Professional"/>
    <w:basedOn w:val="a4"/>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 ??,?????,????,Lista1,中等深浅网格 1 - 着色 21,列出段落1,목록 단락,¥¡¡¡¡ì¬º¥¹¥È¶ÎÂä,ÁÐ³ö¶ÎÂä,列表段落1,—ño’i—Ž,¥ê¥¹¥È¶ÎÂä,1st level - Bullet List Paragraph,Lettre d'introduction,Paragrafo elenco,Normal bullet 2,Bullet list,목록단락,列出段落"/>
    <w:basedOn w:val="a2"/>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页脚 字符"/>
    <w:link w:val="af1"/>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 ?? 字符,????? 字符,???? 字符,Lista1 字符,中等深浅网格 1 - 着色 21 字符,列出段落1 字符,목록 단락 字符,¥¡¡¡¡ì¬º¥¹¥È¶ÎÂä 字符,ÁÐ³ö¶ÎÂä 字符,列表段落1 字符,—ño’i—Ž 字符,¥ê¥¹¥È¶ÎÂä 字符,1st level - Bullet List Paragraph 字符,Lettre d'introduction 字符,Paragrafo elenco 字符,목록단락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2"/>
    <w:next w:val="a2"/>
    <w:autoRedefine/>
    <w:semiHidden/>
    <w:unhideWhenUsed/>
    <w:rsid w:val="00156D06"/>
    <w:pPr>
      <w:ind w:leftChars="1600" w:left="3360"/>
    </w:pPr>
  </w:style>
  <w:style w:type="character" w:customStyle="1" w:styleId="a7">
    <w:name w:val="正文文本 字符"/>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12B2D"/>
    <w:rPr>
      <w:rFonts w:eastAsia="SimSun"/>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4141431">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79364720">
      <w:bodyDiv w:val="1"/>
      <w:marLeft w:val="0"/>
      <w:marRight w:val="0"/>
      <w:marTop w:val="0"/>
      <w:marBottom w:val="0"/>
      <w:divBdr>
        <w:top w:val="none" w:sz="0" w:space="0" w:color="auto"/>
        <w:left w:val="none" w:sz="0" w:space="0" w:color="auto"/>
        <w:bottom w:val="none" w:sz="0" w:space="0" w:color="auto"/>
        <w:right w:val="none" w:sz="0" w:space="0" w:color="auto"/>
      </w:divBdr>
      <w:divsChild>
        <w:div w:id="822162601">
          <w:marLeft w:val="922"/>
          <w:marRight w:val="0"/>
          <w:marTop w:val="96"/>
          <w:marBottom w:val="48"/>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0868719">
      <w:bodyDiv w:val="1"/>
      <w:marLeft w:val="0"/>
      <w:marRight w:val="0"/>
      <w:marTop w:val="0"/>
      <w:marBottom w:val="0"/>
      <w:divBdr>
        <w:top w:val="none" w:sz="0" w:space="0" w:color="auto"/>
        <w:left w:val="none" w:sz="0" w:space="0" w:color="auto"/>
        <w:bottom w:val="none" w:sz="0" w:space="0" w:color="auto"/>
        <w:right w:val="none" w:sz="0" w:space="0" w:color="auto"/>
      </w:divBdr>
      <w:divsChild>
        <w:div w:id="1572302463">
          <w:marLeft w:val="922"/>
          <w:marRight w:val="0"/>
          <w:marTop w:val="86"/>
          <w:marBottom w:val="43"/>
          <w:divBdr>
            <w:top w:val="none" w:sz="0" w:space="0" w:color="auto"/>
            <w:left w:val="none" w:sz="0" w:space="0" w:color="auto"/>
            <w:bottom w:val="none" w:sz="0" w:space="0" w:color="auto"/>
            <w:right w:val="none" w:sz="0" w:space="0" w:color="auto"/>
          </w:divBdr>
        </w:div>
        <w:div w:id="2120903900">
          <w:marLeft w:val="1253"/>
          <w:marRight w:val="0"/>
          <w:marTop w:val="77"/>
          <w:marBottom w:val="38"/>
          <w:divBdr>
            <w:top w:val="none" w:sz="0" w:space="0" w:color="auto"/>
            <w:left w:val="none" w:sz="0" w:space="0" w:color="auto"/>
            <w:bottom w:val="none" w:sz="0" w:space="0" w:color="auto"/>
            <w:right w:val="none" w:sz="0" w:space="0" w:color="auto"/>
          </w:divBdr>
        </w:div>
        <w:div w:id="1165631173">
          <w:marLeft w:val="1253"/>
          <w:marRight w:val="0"/>
          <w:marTop w:val="77"/>
          <w:marBottom w:val="38"/>
          <w:divBdr>
            <w:top w:val="none" w:sz="0" w:space="0" w:color="auto"/>
            <w:left w:val="none" w:sz="0" w:space="0" w:color="auto"/>
            <w:bottom w:val="none" w:sz="0" w:space="0" w:color="auto"/>
            <w:right w:val="none" w:sz="0" w:space="0" w:color="auto"/>
          </w:divBdr>
        </w:div>
        <w:div w:id="2081562686">
          <w:marLeft w:val="922"/>
          <w:marRight w:val="0"/>
          <w:marTop w:val="86"/>
          <w:marBottom w:val="43"/>
          <w:divBdr>
            <w:top w:val="none" w:sz="0" w:space="0" w:color="auto"/>
            <w:left w:val="none" w:sz="0" w:space="0" w:color="auto"/>
            <w:bottom w:val="none" w:sz="0" w:space="0" w:color="auto"/>
            <w:right w:val="none" w:sz="0" w:space="0" w:color="auto"/>
          </w:divBdr>
        </w:div>
        <w:div w:id="1104106263">
          <w:marLeft w:val="1253"/>
          <w:marRight w:val="0"/>
          <w:marTop w:val="77"/>
          <w:marBottom w:val="38"/>
          <w:divBdr>
            <w:top w:val="none" w:sz="0" w:space="0" w:color="auto"/>
            <w:left w:val="none" w:sz="0" w:space="0" w:color="auto"/>
            <w:bottom w:val="none" w:sz="0" w:space="0" w:color="auto"/>
            <w:right w:val="none" w:sz="0" w:space="0" w:color="auto"/>
          </w:divBdr>
        </w:div>
        <w:div w:id="423690986">
          <w:marLeft w:val="1253"/>
          <w:marRight w:val="0"/>
          <w:marTop w:val="77"/>
          <w:marBottom w:val="38"/>
          <w:divBdr>
            <w:top w:val="none" w:sz="0" w:space="0" w:color="auto"/>
            <w:left w:val="none" w:sz="0" w:space="0" w:color="auto"/>
            <w:bottom w:val="none" w:sz="0" w:space="0" w:color="auto"/>
            <w:right w:val="none" w:sz="0" w:space="0" w:color="auto"/>
          </w:divBdr>
        </w:div>
        <w:div w:id="1284311671">
          <w:marLeft w:val="1253"/>
          <w:marRight w:val="0"/>
          <w:marTop w:val="77"/>
          <w:marBottom w:val="38"/>
          <w:divBdr>
            <w:top w:val="none" w:sz="0" w:space="0" w:color="auto"/>
            <w:left w:val="none" w:sz="0" w:space="0" w:color="auto"/>
            <w:bottom w:val="none" w:sz="0" w:space="0" w:color="auto"/>
            <w:right w:val="none" w:sz="0" w:space="0" w:color="auto"/>
          </w:divBdr>
        </w:div>
        <w:div w:id="1801259924">
          <w:marLeft w:val="922"/>
          <w:marRight w:val="0"/>
          <w:marTop w:val="86"/>
          <w:marBottom w:val="43"/>
          <w:divBdr>
            <w:top w:val="none" w:sz="0" w:space="0" w:color="auto"/>
            <w:left w:val="none" w:sz="0" w:space="0" w:color="auto"/>
            <w:bottom w:val="none" w:sz="0" w:space="0" w:color="auto"/>
            <w:right w:val="none" w:sz="0" w:space="0" w:color="auto"/>
          </w:divBdr>
        </w:div>
        <w:div w:id="159125905">
          <w:marLeft w:val="1253"/>
          <w:marRight w:val="0"/>
          <w:marTop w:val="77"/>
          <w:marBottom w:val="38"/>
          <w:divBdr>
            <w:top w:val="none" w:sz="0" w:space="0" w:color="auto"/>
            <w:left w:val="none" w:sz="0" w:space="0" w:color="auto"/>
            <w:bottom w:val="none" w:sz="0" w:space="0" w:color="auto"/>
            <w:right w:val="none" w:sz="0" w:space="0" w:color="auto"/>
          </w:divBdr>
        </w:div>
        <w:div w:id="1477911136">
          <w:marLeft w:val="1253"/>
          <w:marRight w:val="0"/>
          <w:marTop w:val="77"/>
          <w:marBottom w:val="38"/>
          <w:divBdr>
            <w:top w:val="none" w:sz="0" w:space="0" w:color="auto"/>
            <w:left w:val="none" w:sz="0" w:space="0" w:color="auto"/>
            <w:bottom w:val="none" w:sz="0" w:space="0" w:color="auto"/>
            <w:right w:val="none" w:sz="0" w:space="0" w:color="auto"/>
          </w:divBdr>
        </w:div>
        <w:div w:id="309553548">
          <w:marLeft w:val="1253"/>
          <w:marRight w:val="0"/>
          <w:marTop w:val="77"/>
          <w:marBottom w:val="38"/>
          <w:divBdr>
            <w:top w:val="none" w:sz="0" w:space="0" w:color="auto"/>
            <w:left w:val="none" w:sz="0" w:space="0" w:color="auto"/>
            <w:bottom w:val="none" w:sz="0" w:space="0" w:color="auto"/>
            <w:right w:val="none" w:sz="0" w:space="0" w:color="auto"/>
          </w:divBdr>
        </w:div>
        <w:div w:id="1082993867">
          <w:marLeft w:val="1253"/>
          <w:marRight w:val="0"/>
          <w:marTop w:val="77"/>
          <w:marBottom w:val="38"/>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7CE42-11F1-41E2-B511-9EFAE896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4266</Words>
  <Characters>24320</Characters>
  <Application>Microsoft Office Word</Application>
  <DocSecurity>0</DocSecurity>
  <Lines>202</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2020-08-05T12:20:00Z</dcterms:created>
  <dcterms:modified xsi:type="dcterms:W3CDTF">2020-08-07T08:38:00Z</dcterms:modified>
</cp:coreProperties>
</file>